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283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2" o:title=""/>
          </v:shape>
          <o:OLEObject Type="Embed" ProgID="Acrobat.Document.DC" ShapeID="_x0000_i1025" DrawAspect="Content" ObjectID="_1781605749" r:id="rId13"/>
        </w:object>
      </w:r>
    </w:p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283" w:rsidRDefault="00164283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6CCE" w:rsidRPr="00175B99" w:rsidRDefault="008F6CCE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Утверждаю: </w:t>
      </w:r>
    </w:p>
    <w:p w:rsidR="008F6CCE" w:rsidRPr="00175B99" w:rsidRDefault="008F6CCE" w:rsidP="008F6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B99">
        <w:rPr>
          <w:rFonts w:ascii="Times New Roman" w:hAnsi="Times New Roman" w:cs="Times New Roman"/>
          <w:sz w:val="28"/>
          <w:szCs w:val="28"/>
        </w:rPr>
        <w:tab/>
        <w:t xml:space="preserve">   директор МОБУ СОШ № 13</w:t>
      </w: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75B99"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75B99">
        <w:rPr>
          <w:rFonts w:ascii="Times New Roman" w:hAnsi="Times New Roman" w:cs="Times New Roman"/>
          <w:sz w:val="28"/>
          <w:szCs w:val="28"/>
        </w:rPr>
        <w:t xml:space="preserve">Короткевич О.И.  _______________ </w:t>
      </w:r>
    </w:p>
    <w:p w:rsidR="008F6CCE" w:rsidRDefault="008F6CCE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99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9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13»</w:t>
      </w: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99">
        <w:rPr>
          <w:rFonts w:ascii="Times New Roman" w:hAnsi="Times New Roman" w:cs="Times New Roman"/>
          <w:b/>
          <w:sz w:val="28"/>
          <w:szCs w:val="28"/>
        </w:rPr>
        <w:t>Пожарского муниципального района</w:t>
      </w: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75B99">
        <w:rPr>
          <w:rFonts w:ascii="Times New Roman" w:hAnsi="Times New Roman" w:cs="Times New Roman"/>
          <w:b/>
          <w:sz w:val="28"/>
          <w:szCs w:val="28"/>
        </w:rPr>
        <w:tab/>
      </w:r>
      <w:r w:rsidRPr="00175B99">
        <w:rPr>
          <w:rFonts w:ascii="Times New Roman" w:hAnsi="Times New Roman" w:cs="Times New Roman"/>
          <w:b/>
          <w:sz w:val="28"/>
          <w:szCs w:val="28"/>
        </w:rPr>
        <w:tab/>
      </w:r>
    </w:p>
    <w:p w:rsidR="008F6CCE" w:rsidRPr="00175B99" w:rsidRDefault="008F6CCE" w:rsidP="008F6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Pr="00175B99" w:rsidRDefault="008F6CCE" w:rsidP="008F6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DB310A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</w:t>
      </w:r>
      <w:r w:rsidR="008F6CCE">
        <w:rPr>
          <w:rFonts w:ascii="Times New Roman" w:hAnsi="Times New Roman" w:cs="Times New Roman"/>
          <w:b/>
          <w:sz w:val="28"/>
          <w:szCs w:val="28"/>
        </w:rPr>
        <w:t>ая п</w:t>
      </w:r>
      <w:r w:rsidR="008F6CCE" w:rsidRPr="00175B99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«Кружок по финансовой грамотности»</w:t>
      </w:r>
    </w:p>
    <w:p w:rsidR="008F6CCE" w:rsidRPr="006701B1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B1">
        <w:rPr>
          <w:rFonts w:ascii="Times New Roman" w:hAnsi="Times New Roman" w:cs="Times New Roman"/>
          <w:sz w:val="28"/>
          <w:szCs w:val="28"/>
        </w:rPr>
        <w:t xml:space="preserve">для учащихся 10 классов </w:t>
      </w:r>
    </w:p>
    <w:p w:rsidR="008F6CCE" w:rsidRPr="00DA2993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993"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8F6CCE" w:rsidRPr="00DA2993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993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8F6CCE" w:rsidRPr="00A13684" w:rsidRDefault="008F6CCE" w:rsidP="008F6CCE">
      <w:pPr>
        <w:spacing w:after="0"/>
        <w:rPr>
          <w:rFonts w:ascii="Times New Roman" w:hAnsi="Times New Roman" w:cs="Times New Roman"/>
        </w:rPr>
      </w:pPr>
    </w:p>
    <w:p w:rsidR="008F6CCE" w:rsidRPr="00A13684" w:rsidRDefault="008F6CCE" w:rsidP="008F6CCE">
      <w:pPr>
        <w:spacing w:after="0"/>
        <w:rPr>
          <w:rFonts w:ascii="Times New Roman" w:hAnsi="Times New Roman" w:cs="Times New Roman"/>
        </w:rPr>
      </w:pPr>
    </w:p>
    <w:p w:rsidR="008F6CCE" w:rsidRPr="00A13684" w:rsidRDefault="008F6CCE" w:rsidP="008F6CCE">
      <w:pPr>
        <w:spacing w:after="0"/>
        <w:rPr>
          <w:rFonts w:ascii="Times New Roman" w:hAnsi="Times New Roman" w:cs="Times New Roman"/>
        </w:rPr>
      </w:pPr>
    </w:p>
    <w:p w:rsidR="008F6CCE" w:rsidRDefault="008F6CCE" w:rsidP="008F6CC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A13684">
        <w:rPr>
          <w:rFonts w:ascii="Times New Roman" w:hAnsi="Times New Roman" w:cs="Times New Roman"/>
          <w:b/>
          <w:sz w:val="26"/>
          <w:szCs w:val="26"/>
        </w:rPr>
        <w:t xml:space="preserve">Составитель: </w:t>
      </w:r>
      <w:r w:rsidRPr="00A13684">
        <w:rPr>
          <w:rFonts w:ascii="Times New Roman" w:hAnsi="Times New Roman" w:cs="Times New Roman"/>
          <w:sz w:val="26"/>
          <w:szCs w:val="26"/>
        </w:rPr>
        <w:t xml:space="preserve">учитель истории и обществознания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6CCE" w:rsidRPr="00A13684" w:rsidRDefault="008F6CCE" w:rsidP="008F6CC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13684">
        <w:rPr>
          <w:rFonts w:ascii="Times New Roman" w:hAnsi="Times New Roman" w:cs="Times New Roman"/>
          <w:sz w:val="26"/>
          <w:szCs w:val="26"/>
        </w:rPr>
        <w:t xml:space="preserve">МОБУ «Средняя   общеобразовательная школа № 13»       </w:t>
      </w:r>
    </w:p>
    <w:p w:rsidR="008F6CCE" w:rsidRPr="00A13684" w:rsidRDefault="008F6CCE" w:rsidP="008F6CCE">
      <w:pPr>
        <w:tabs>
          <w:tab w:val="left" w:pos="4536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1368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13684">
        <w:rPr>
          <w:rFonts w:ascii="Times New Roman" w:hAnsi="Times New Roman" w:cs="Times New Roman"/>
          <w:sz w:val="26"/>
          <w:szCs w:val="26"/>
        </w:rPr>
        <w:t>Пожарского     муниципального     района</w:t>
      </w:r>
    </w:p>
    <w:p w:rsidR="008F6CCE" w:rsidRPr="00A13684" w:rsidRDefault="008F6CCE" w:rsidP="008F6CC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68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13684">
        <w:rPr>
          <w:rFonts w:ascii="Times New Roman" w:hAnsi="Times New Roman" w:cs="Times New Roman"/>
          <w:sz w:val="26"/>
          <w:szCs w:val="26"/>
        </w:rPr>
        <w:t>Гусенкова Т.Е.,</w:t>
      </w:r>
      <w:r>
        <w:rPr>
          <w:rFonts w:ascii="Times New Roman" w:hAnsi="Times New Roman" w:cs="Times New Roman"/>
          <w:sz w:val="26"/>
          <w:szCs w:val="26"/>
        </w:rPr>
        <w:t xml:space="preserve"> учитель истории и обществознания</w:t>
      </w:r>
    </w:p>
    <w:p w:rsidR="008F6CCE" w:rsidRPr="00A13684" w:rsidRDefault="008F6CCE" w:rsidP="008F6CCE">
      <w:pPr>
        <w:tabs>
          <w:tab w:val="left" w:pos="4253"/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8F6CCE" w:rsidRPr="00A13684" w:rsidRDefault="008F6CCE" w:rsidP="008F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CCE" w:rsidRPr="006701B1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CE" w:rsidRDefault="008F6CCE" w:rsidP="008F6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CCE" w:rsidRPr="006701B1" w:rsidRDefault="008F6CCE" w:rsidP="008F6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B1">
        <w:rPr>
          <w:rFonts w:ascii="Times New Roman" w:hAnsi="Times New Roman" w:cs="Times New Roman"/>
          <w:sz w:val="28"/>
          <w:szCs w:val="28"/>
        </w:rPr>
        <w:t>Светлогорье, 2023</w:t>
      </w: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B1" w:rsidRDefault="006701B1" w:rsidP="0048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442" w:rsidRPr="00175B99" w:rsidRDefault="00785442" w:rsidP="00482AB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85442" w:rsidRPr="00175B99" w:rsidSect="00FD2879"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3D7EB7" w:rsidRPr="005E727A" w:rsidRDefault="003D7EB7" w:rsidP="008F6CCE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75B9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Паспорт программы </w:t>
      </w:r>
      <w:r w:rsidR="00B97E63" w:rsidRPr="00175B99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</w:t>
      </w:r>
      <w:r w:rsidR="004D760B" w:rsidRPr="00175B99">
        <w:rPr>
          <w:rFonts w:ascii="Times New Roman" w:hAnsi="Times New Roman" w:cs="Times New Roman"/>
          <w:b/>
          <w:color w:val="C00000"/>
          <w:sz w:val="28"/>
          <w:szCs w:val="28"/>
        </w:rPr>
        <w:t>ой программы</w:t>
      </w:r>
      <w:r w:rsidR="0094550E" w:rsidRPr="00175B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4550E" w:rsidRPr="00175B99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4D760B" w:rsidRPr="005E727A">
        <w:rPr>
          <w:rFonts w:ascii="Times New Roman" w:hAnsi="Times New Roman" w:cs="Times New Roman"/>
          <w:b/>
          <w:color w:val="C00000"/>
          <w:sz w:val="26"/>
          <w:szCs w:val="26"/>
        </w:rPr>
        <w:t>«Кружок по финансовой грамотности»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18"/>
      </w:tblGrid>
      <w:tr w:rsidR="003D7EB7" w:rsidRPr="00AD1B32" w:rsidTr="00AD1B32">
        <w:trPr>
          <w:trHeight w:val="143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AD1B32" w:rsidRDefault="003D7EB7" w:rsidP="00AD1B32">
            <w:pPr>
              <w:pStyle w:val="a3"/>
              <w:ind w:firstLine="0"/>
              <w:jc w:val="left"/>
            </w:pPr>
            <w:r w:rsidRPr="00AD1B32">
              <w:t>Наименование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8" w:rsidRPr="00AD1B32" w:rsidRDefault="00DB6ABC" w:rsidP="00062673">
            <w:pPr>
              <w:pStyle w:val="a3"/>
              <w:ind w:firstLine="0"/>
              <w:jc w:val="left"/>
              <w:rPr>
                <w:highlight w:val="yellow"/>
              </w:rPr>
            </w:pPr>
            <w:r w:rsidRPr="00AD1B32">
              <w:t>Образовательная программа</w:t>
            </w:r>
            <w:r w:rsidR="007044E2" w:rsidRPr="00AD1B32">
              <w:t xml:space="preserve"> </w:t>
            </w:r>
            <w:r w:rsidR="00DD1F13" w:rsidRPr="00AD1B32">
              <w:t>«Кр</w:t>
            </w:r>
            <w:r w:rsidR="005E4DDE" w:rsidRPr="00AD1B32">
              <w:t>ужок по финансовой грамотности»</w:t>
            </w:r>
          </w:p>
        </w:tc>
      </w:tr>
      <w:tr w:rsidR="003D7EB7" w:rsidRPr="00FD2879" w:rsidTr="00AD1B32">
        <w:trPr>
          <w:trHeight w:val="1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0B3015" w:rsidRDefault="000A7EB9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6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сполнитель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062673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 Гусенкова Т.Е.</w:t>
            </w:r>
          </w:p>
        </w:tc>
      </w:tr>
      <w:tr w:rsidR="003D7EB7" w:rsidRPr="00FD2879" w:rsidTr="00AD1B32">
        <w:trPr>
          <w:trHeight w:val="1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0B3015" w:rsidRDefault="00B97E63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</w:t>
            </w:r>
            <w:r w:rsidR="003D7EB7"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основы разработки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8" w:rsidRPr="000B3015" w:rsidRDefault="00D26D28" w:rsidP="004D76E0">
            <w:pPr>
              <w:pStyle w:val="a3"/>
              <w:spacing w:line="276" w:lineRule="auto"/>
              <w:ind w:firstLine="0"/>
              <w:rPr>
                <w:color w:val="000000"/>
                <w:shd w:val="clear" w:color="auto" w:fill="FFFFFF"/>
              </w:rPr>
            </w:pPr>
            <w:r w:rsidRPr="000B3015">
              <w:t>Программа построена</w:t>
            </w:r>
            <w:r w:rsidR="00D83DA0" w:rsidRPr="000B3015">
              <w:t xml:space="preserve"> на основе системно-деятельност</w:t>
            </w:r>
            <w:r w:rsidRPr="000B3015">
              <w:t xml:space="preserve">ного подхода в образовании, суть которого заключается в формуле: </w:t>
            </w:r>
            <w:r w:rsidRPr="000B3015">
              <w:rPr>
                <w:iCs/>
              </w:rPr>
              <w:t>компетенция – деятельность – компетентность</w:t>
            </w:r>
            <w:r w:rsidRPr="000B3015">
              <w:t>. Компетенция как объективная характ</w:t>
            </w:r>
            <w:r w:rsidRPr="000B3015">
              <w:t>е</w:t>
            </w:r>
            <w:r w:rsidRPr="000B3015">
              <w:t>ристика реальности должна пройти через самостоятел</w:t>
            </w:r>
            <w:r w:rsidRPr="000B3015">
              <w:t>ь</w:t>
            </w:r>
            <w:r w:rsidRPr="000B3015">
              <w:t>ную деятельность детей, чтобы стать их компетентн</w:t>
            </w:r>
            <w:r w:rsidRPr="000B3015">
              <w:t>о</w:t>
            </w:r>
            <w:r w:rsidRPr="000B3015">
              <w:t xml:space="preserve">стью, т.е. характеристикой их личности. </w:t>
            </w:r>
            <w:r w:rsidR="00FD2879" w:rsidRPr="000B3015">
              <w:t xml:space="preserve">Системно-деятельностный подход обеспечивает достижение </w:t>
            </w:r>
            <w:r w:rsidR="00FD2879" w:rsidRPr="000B3015">
              <w:rPr>
                <w:color w:val="000000"/>
                <w:shd w:val="clear" w:color="auto" w:fill="FFFFFF"/>
              </w:rPr>
              <w:t>пл</w:t>
            </w:r>
            <w:r w:rsidR="00FD2879" w:rsidRPr="000B3015">
              <w:rPr>
                <w:color w:val="000000"/>
                <w:shd w:val="clear" w:color="auto" w:fill="FFFFFF"/>
              </w:rPr>
              <w:t>а</w:t>
            </w:r>
            <w:r w:rsidR="00FD2879" w:rsidRPr="000B3015">
              <w:rPr>
                <w:color w:val="000000"/>
                <w:shd w:val="clear" w:color="auto" w:fill="FFFFFF"/>
              </w:rPr>
              <w:t>нируемых результатов и создает основу для самосто</w:t>
            </w:r>
            <w:r w:rsidR="00FD2879" w:rsidRPr="000B3015">
              <w:rPr>
                <w:color w:val="000000"/>
                <w:shd w:val="clear" w:color="auto" w:fill="FFFFFF"/>
              </w:rPr>
              <w:t>я</w:t>
            </w:r>
            <w:r w:rsidR="00FD2879" w:rsidRPr="000B3015">
              <w:rPr>
                <w:color w:val="000000"/>
                <w:shd w:val="clear" w:color="auto" w:fill="FFFFFF"/>
              </w:rPr>
              <w:t>тельного успешного усвоения детьми новых зн</w:t>
            </w:r>
            <w:r w:rsidR="00230ABB">
              <w:rPr>
                <w:color w:val="000000"/>
                <w:shd w:val="clear" w:color="auto" w:fill="FFFFFF"/>
              </w:rPr>
              <w:t>аний, умений, компетентностей, </w:t>
            </w:r>
            <w:r w:rsidR="00FD2879" w:rsidRPr="000B3015">
              <w:rPr>
                <w:color w:val="000000"/>
                <w:shd w:val="clear" w:color="auto" w:fill="FFFFFF"/>
              </w:rPr>
              <w:t>видов и способов деятельн</w:t>
            </w:r>
            <w:r w:rsidR="00FD2879" w:rsidRPr="000B3015">
              <w:rPr>
                <w:color w:val="000000"/>
                <w:shd w:val="clear" w:color="auto" w:fill="FFFFFF"/>
              </w:rPr>
              <w:t>о</w:t>
            </w:r>
            <w:r w:rsidR="00FD2879" w:rsidRPr="000B3015">
              <w:rPr>
                <w:color w:val="000000"/>
                <w:shd w:val="clear" w:color="auto" w:fill="FFFFFF"/>
              </w:rPr>
              <w:t xml:space="preserve">сти. </w:t>
            </w:r>
          </w:p>
          <w:p w:rsidR="003D7EB7" w:rsidRPr="000B3015" w:rsidRDefault="00D26D28" w:rsidP="004D7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того чтобы реализовать принцип системности и де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в ходе реализации данной программы, испол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зуются интерактивные формы обучения. 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В процессе и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терактивного обучения дети осуществляют собственную активную деятельность, выступают субъектами учебной деятельности, вступают в коммуникацию и взаимоде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ствие с педагогом и друг с другом. Интерактивность требует придания занятию с детьми игрового характера, что обеспечивает безопасность пробного действия, ин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циирует активность детей, пробуждает творческое о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ношение к делу.</w:t>
            </w:r>
          </w:p>
        </w:tc>
      </w:tr>
      <w:tr w:rsidR="003D7EB7" w:rsidRPr="00FD2879" w:rsidTr="00AD1B32">
        <w:trPr>
          <w:trHeight w:val="1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0B3015" w:rsidRDefault="003D7EB7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334206" w:rsidP="00AD1B32">
            <w:pPr>
              <w:pStyle w:val="a3"/>
              <w:spacing w:line="276" w:lineRule="auto"/>
              <w:ind w:firstLine="0"/>
              <w:jc w:val="left"/>
            </w:pPr>
            <w:r w:rsidRPr="000B3015">
              <w:t>Повышение</w:t>
            </w:r>
            <w:r w:rsidR="00893B84">
              <w:t xml:space="preserve"> финансовой грамотности детей 15</w:t>
            </w:r>
            <w:r w:rsidRPr="000B3015">
              <w:t>-16 лет</w:t>
            </w:r>
            <w:r w:rsidR="004D76E0">
              <w:t xml:space="preserve"> в МОБ</w:t>
            </w:r>
            <w:r w:rsidR="00062673">
              <w:t>У СОШ № 13 Пожарского муниципального района</w:t>
            </w:r>
          </w:p>
        </w:tc>
      </w:tr>
      <w:tr w:rsidR="003D7EB7" w:rsidRPr="00FD2879" w:rsidTr="00AD1B32">
        <w:trPr>
          <w:trHeight w:val="34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0B3015" w:rsidRDefault="003D7EB7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2" w:rsidRDefault="002F57D7" w:rsidP="00AD1B32">
            <w:pPr>
              <w:pStyle w:val="a3"/>
              <w:spacing w:line="276" w:lineRule="auto"/>
              <w:ind w:firstLine="0"/>
              <w:jc w:val="left"/>
            </w:pPr>
            <w:r>
              <w:t xml:space="preserve">1. </w:t>
            </w:r>
            <w:r w:rsidR="00334206" w:rsidRPr="000B3015">
              <w:t>Повышение мотивации детей к освоению финансо</w:t>
            </w:r>
            <w:r w:rsidR="00AD1B32">
              <w:t>вой грамотности.</w:t>
            </w:r>
          </w:p>
          <w:p w:rsidR="005E4DDE" w:rsidRPr="000B3015" w:rsidRDefault="002F57D7" w:rsidP="00AD1B32">
            <w:pPr>
              <w:pStyle w:val="a3"/>
              <w:spacing w:line="276" w:lineRule="auto"/>
              <w:ind w:firstLine="0"/>
              <w:jc w:val="left"/>
            </w:pPr>
            <w:r>
              <w:t xml:space="preserve">2. </w:t>
            </w:r>
            <w:r w:rsidR="00334206" w:rsidRPr="000B3015">
              <w:t xml:space="preserve">Приобретение знаний по финансовой грамотности. </w:t>
            </w:r>
          </w:p>
          <w:p w:rsidR="003D7EB7" w:rsidRPr="000B3015" w:rsidRDefault="002F57D7" w:rsidP="00AD1B32">
            <w:pPr>
              <w:pStyle w:val="a3"/>
              <w:spacing w:line="276" w:lineRule="auto"/>
              <w:ind w:firstLine="0"/>
              <w:jc w:val="left"/>
            </w:pPr>
            <w:r>
              <w:t xml:space="preserve">3. </w:t>
            </w:r>
            <w:r w:rsidR="00334206" w:rsidRPr="000B3015">
              <w:t>Развитие умений пользоваться полученной информ</w:t>
            </w:r>
            <w:r w:rsidR="00334206" w:rsidRPr="000B3015">
              <w:t>а</w:t>
            </w:r>
            <w:r w:rsidR="00334206" w:rsidRPr="000B3015">
              <w:t>цией в процессе принятия финансовых решений.</w:t>
            </w:r>
          </w:p>
        </w:tc>
      </w:tr>
      <w:tr w:rsidR="00334206" w:rsidRPr="00FD2879" w:rsidTr="00AD1B32">
        <w:trPr>
          <w:trHeight w:val="34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06" w:rsidRPr="000B3015" w:rsidRDefault="00334206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06" w:rsidRPr="000B3015" w:rsidRDefault="00893B84" w:rsidP="00AD1B32">
            <w:pPr>
              <w:pStyle w:val="a3"/>
              <w:spacing w:line="276" w:lineRule="auto"/>
              <w:ind w:firstLine="0"/>
              <w:jc w:val="left"/>
            </w:pPr>
            <w:r>
              <w:t>Дети 15</w:t>
            </w:r>
            <w:r w:rsidR="00334206" w:rsidRPr="000B3015">
              <w:t>-16 лет</w:t>
            </w:r>
          </w:p>
        </w:tc>
      </w:tr>
      <w:tr w:rsidR="003D7EB7" w:rsidRPr="00FD2879" w:rsidTr="00AD1B32">
        <w:trPr>
          <w:trHeight w:val="3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3D7EB7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334206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мож</w:t>
            </w:r>
            <w:r w:rsidR="00893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 быть реализована в течение 17</w:t>
            </w: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3D7EB7" w:rsidRPr="00FD2879" w:rsidTr="00AD1B32">
        <w:trPr>
          <w:trHeight w:val="7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334206" w:rsidP="00AD1B32">
            <w:pPr>
              <w:tabs>
                <w:tab w:val="left" w:pos="1185"/>
                <w:tab w:val="left" w:pos="6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чение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06" w:rsidRPr="000B3015" w:rsidRDefault="005E4DDE" w:rsidP="00AD1B32">
            <w:pPr>
              <w:pStyle w:val="a3"/>
              <w:spacing w:line="276" w:lineRule="auto"/>
              <w:ind w:firstLine="0"/>
              <w:jc w:val="left"/>
            </w:pPr>
            <w:r w:rsidRPr="000B3015">
              <w:t xml:space="preserve">1. </w:t>
            </w:r>
            <w:r w:rsidR="00334206" w:rsidRPr="000B3015">
              <w:t>Азбука финансовой грамотности. Методическое пос</w:t>
            </w:r>
            <w:r w:rsidR="00334206" w:rsidRPr="000B3015">
              <w:t>о</w:t>
            </w:r>
            <w:r w:rsidR="00334206" w:rsidRPr="000B3015">
              <w:t xml:space="preserve">бие к образовательной программе </w:t>
            </w:r>
            <w:r w:rsidR="00DD1F13" w:rsidRPr="000B3015">
              <w:t>«Кружок по фин</w:t>
            </w:r>
            <w:r w:rsidR="00760D78" w:rsidRPr="000B3015">
              <w:t>анс</w:t>
            </w:r>
            <w:r w:rsidR="00760D78" w:rsidRPr="000B3015">
              <w:t>о</w:t>
            </w:r>
            <w:r w:rsidR="00760D78" w:rsidRPr="000B3015">
              <w:t xml:space="preserve">вой грамотности» </w:t>
            </w:r>
            <w:r w:rsidR="00334206" w:rsidRPr="000B3015">
              <w:t>для загородных лагерей отдыха и оздоровления детей, детских оздоровительных центров, баз и комплексов, детских оздоровительно-</w:t>
            </w:r>
            <w:r w:rsidR="00334206" w:rsidRPr="000B3015">
              <w:lastRenderedPageBreak/>
              <w:t>образовательных центров и специализированных (пр</w:t>
            </w:r>
            <w:r w:rsidR="00334206" w:rsidRPr="000B3015">
              <w:t>о</w:t>
            </w:r>
            <w:r w:rsidR="00334206" w:rsidRPr="000B3015">
              <w:t xml:space="preserve">фильных) лагерей. Электронное издание / Василенко Г.Н., </w:t>
            </w:r>
            <w:proofErr w:type="spellStart"/>
            <w:r w:rsidR="00334206" w:rsidRPr="000B3015">
              <w:t>Лозинг</w:t>
            </w:r>
            <w:proofErr w:type="spellEnd"/>
            <w:r w:rsidR="00334206" w:rsidRPr="000B3015">
              <w:t xml:space="preserve"> В.Р., </w:t>
            </w:r>
            <w:proofErr w:type="spellStart"/>
            <w:r w:rsidR="00334206" w:rsidRPr="000B3015">
              <w:t>Лозинг</w:t>
            </w:r>
            <w:proofErr w:type="spellEnd"/>
            <w:r w:rsidR="00334206" w:rsidRPr="000B3015">
              <w:t xml:space="preserve"> Д.В.</w:t>
            </w:r>
            <w:r w:rsidR="00D83DA0" w:rsidRPr="000B3015">
              <w:t>,</w:t>
            </w:r>
            <w:r w:rsidR="00334206" w:rsidRPr="000B3015">
              <w:t xml:space="preserve"> </w:t>
            </w:r>
            <w:r w:rsidR="00D83DA0" w:rsidRPr="000B3015">
              <w:t xml:space="preserve">Гуляев П.Р. </w:t>
            </w:r>
            <w:r w:rsidR="00334206" w:rsidRPr="000B3015">
              <w:rPr>
                <w:shd w:val="clear" w:color="auto" w:fill="FFFFFF"/>
              </w:rPr>
              <w:t xml:space="preserve">– </w:t>
            </w:r>
            <w:r w:rsidR="00334206" w:rsidRPr="000B3015">
              <w:t xml:space="preserve">М., 2019 год. </w:t>
            </w:r>
          </w:p>
          <w:p w:rsidR="003D7EB7" w:rsidRPr="000B3015" w:rsidRDefault="005E4DDE" w:rsidP="00AD1B32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  <w:r w:rsidR="00AD1B32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справо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1B32">
              <w:rPr>
                <w:rFonts w:ascii="Times New Roman" w:hAnsi="Times New Roman" w:cs="Times New Roman"/>
                <w:sz w:val="24"/>
                <w:szCs w:val="24"/>
              </w:rPr>
              <w:t>ых материалов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образовательной программе </w:t>
            </w:r>
            <w:r w:rsidR="00760D78" w:rsidRPr="000B3015">
              <w:rPr>
                <w:rFonts w:ascii="Times New Roman" w:hAnsi="Times New Roman" w:cs="Times New Roman"/>
                <w:sz w:val="24"/>
                <w:szCs w:val="24"/>
              </w:rPr>
              <w:t>«Кружок по финансовой грамотности»</w:t>
            </w:r>
            <w:r w:rsidR="00334206" w:rsidRPr="000B30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для загородных лагерей отдыха и оздоровления детей, детских оздоровительных центров, баз и комплексов, детских оздоровительно-образовательных центров и специализированных (пр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фильных) лагерей. Электронное издание / </w:t>
            </w:r>
            <w:r w:rsidR="00D83DA0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Г.Н., </w:t>
            </w:r>
            <w:proofErr w:type="spellStart"/>
            <w:r w:rsidR="00D83DA0" w:rsidRPr="000B3015">
              <w:rPr>
                <w:rFonts w:ascii="Times New Roman" w:hAnsi="Times New Roman" w:cs="Times New Roman"/>
                <w:sz w:val="24"/>
                <w:szCs w:val="24"/>
              </w:rPr>
              <w:t>Лозинг</w:t>
            </w:r>
            <w:proofErr w:type="spellEnd"/>
            <w:r w:rsidR="00D83DA0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="00D83DA0" w:rsidRPr="000B3015">
              <w:rPr>
                <w:rFonts w:ascii="Times New Roman" w:hAnsi="Times New Roman" w:cs="Times New Roman"/>
                <w:sz w:val="24"/>
                <w:szCs w:val="24"/>
              </w:rPr>
              <w:t>Лозинг</w:t>
            </w:r>
            <w:proofErr w:type="spellEnd"/>
            <w:r w:rsidR="00D83DA0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Д.В., Гуляев П.Р.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334206" w:rsidRPr="000B3015">
              <w:rPr>
                <w:rFonts w:ascii="Times New Roman" w:hAnsi="Times New Roman" w:cs="Times New Roman"/>
                <w:sz w:val="24"/>
                <w:szCs w:val="24"/>
              </w:rPr>
              <w:t>М., 2019 год.</w:t>
            </w:r>
          </w:p>
        </w:tc>
      </w:tr>
      <w:tr w:rsidR="003D7EB7" w:rsidRPr="00FD2879" w:rsidTr="00AD1B32">
        <w:trPr>
          <w:trHeight w:val="34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7" w:rsidRPr="000B3015" w:rsidRDefault="003D7EB7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Pr="000B3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результаты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4" w:rsidRDefault="00293417" w:rsidP="004D76E0">
            <w:pPr>
              <w:pStyle w:val="a3"/>
              <w:spacing w:line="276" w:lineRule="auto"/>
              <w:ind w:firstLine="0"/>
              <w:rPr>
                <w:b/>
                <w:i/>
              </w:rPr>
            </w:pPr>
            <w:r w:rsidRPr="000B3015">
              <w:rPr>
                <w:b/>
                <w:i/>
              </w:rPr>
              <w:t>Личностные образовательные результаты (личнос</w:t>
            </w:r>
            <w:r w:rsidRPr="000B3015">
              <w:rPr>
                <w:b/>
                <w:i/>
              </w:rPr>
              <w:t>т</w:t>
            </w:r>
            <w:r w:rsidRPr="000B3015">
              <w:rPr>
                <w:b/>
                <w:i/>
              </w:rPr>
              <w:t>ные характеристики и установки)</w:t>
            </w:r>
            <w:r w:rsidRPr="000B3015">
              <w:t xml:space="preserve"> </w:t>
            </w:r>
          </w:p>
          <w:p w:rsidR="00293417" w:rsidRPr="00445544" w:rsidRDefault="00293417" w:rsidP="004D76E0">
            <w:pPr>
              <w:pStyle w:val="a3"/>
              <w:spacing w:line="276" w:lineRule="auto"/>
              <w:ind w:firstLine="0"/>
              <w:rPr>
                <w:b/>
                <w:i/>
              </w:rPr>
            </w:pPr>
            <w:r w:rsidRPr="000B3015">
              <w:t xml:space="preserve">Осознание необходимости учета и планирования своих доходов и расходов, осознание важности сбережений. </w:t>
            </w:r>
          </w:p>
          <w:p w:rsidR="00293417" w:rsidRPr="000B3015" w:rsidRDefault="00293417" w:rsidP="004D76E0">
            <w:pPr>
              <w:pStyle w:val="a3"/>
              <w:spacing w:line="276" w:lineRule="auto"/>
              <w:ind w:firstLine="0"/>
            </w:pPr>
            <w:r w:rsidRPr="000B3015">
              <w:t>Осознание необходимости ограничивать свои желания и выбирать товар или услугу в соответствии с реальными финансовыми возможностями.</w:t>
            </w:r>
          </w:p>
          <w:p w:rsidR="00293417" w:rsidRPr="000B3015" w:rsidRDefault="00293417" w:rsidP="004D76E0">
            <w:pPr>
              <w:pStyle w:val="a3"/>
              <w:spacing w:line="276" w:lineRule="auto"/>
              <w:ind w:firstLine="0"/>
            </w:pPr>
            <w:r w:rsidRPr="000B3015">
              <w:t>Осознание мотивов и целей (необходимости) получения кредита и от</w:t>
            </w:r>
            <w:r w:rsidR="004D760B" w:rsidRPr="000B3015">
              <w:t>ветственности за его выплату</w:t>
            </w:r>
            <w:r w:rsidRPr="000B3015">
              <w:t xml:space="preserve">. </w:t>
            </w:r>
          </w:p>
          <w:p w:rsidR="00293417" w:rsidRPr="000B3015" w:rsidRDefault="00293417" w:rsidP="004D76E0">
            <w:pPr>
              <w:pStyle w:val="a3"/>
              <w:spacing w:line="276" w:lineRule="auto"/>
              <w:ind w:firstLine="0"/>
              <w:rPr>
                <w:b/>
                <w:i/>
              </w:rPr>
            </w:pPr>
            <w:r w:rsidRPr="000B3015">
              <w:rPr>
                <w:b/>
                <w:i/>
              </w:rPr>
              <w:t>Метапредметные образовательные результаты (ун</w:t>
            </w:r>
            <w:r w:rsidRPr="000B3015">
              <w:rPr>
                <w:b/>
                <w:i/>
              </w:rPr>
              <w:t>и</w:t>
            </w:r>
            <w:r w:rsidRPr="000B3015">
              <w:rPr>
                <w:b/>
                <w:i/>
              </w:rPr>
              <w:t>версальные учебные действия)</w:t>
            </w:r>
          </w:p>
          <w:p w:rsidR="00293417" w:rsidRPr="000B3015" w:rsidRDefault="00293417" w:rsidP="004D76E0">
            <w:pPr>
              <w:pStyle w:val="a3"/>
              <w:spacing w:line="276" w:lineRule="auto"/>
              <w:ind w:firstLine="0"/>
            </w:pPr>
            <w:r w:rsidRPr="000B3015">
              <w:t>Умение продуктивно общаться и взаимодействовать в процессе совместной деятельности</w:t>
            </w:r>
            <w:r w:rsidR="005E4DDE" w:rsidRPr="000B3015">
              <w:t xml:space="preserve"> в рамках работы «Кружка по финансовой грамотности»,</w:t>
            </w:r>
            <w:r w:rsidRPr="000B3015">
              <w:t xml:space="preserve"> учитывать поз</w:t>
            </w:r>
            <w:r w:rsidRPr="000B3015">
              <w:t>и</w:t>
            </w:r>
            <w:r w:rsidRPr="000B3015">
              <w:t>ции других участников деятельности, эффективно ра</w:t>
            </w:r>
            <w:r w:rsidRPr="000B3015">
              <w:t>з</w:t>
            </w:r>
            <w:r w:rsidRPr="000B3015">
              <w:t xml:space="preserve">решать конфликты. </w:t>
            </w:r>
          </w:p>
          <w:p w:rsidR="00293417" w:rsidRPr="000B3015" w:rsidRDefault="00293417" w:rsidP="004D76E0">
            <w:pPr>
              <w:pStyle w:val="a3"/>
              <w:spacing w:line="276" w:lineRule="auto"/>
              <w:ind w:firstLine="0"/>
              <w:rPr>
                <w:b/>
                <w:i/>
              </w:rPr>
            </w:pPr>
            <w:r w:rsidRPr="000B3015">
              <w:rPr>
                <w:b/>
                <w:i/>
              </w:rPr>
              <w:t>Предметные образовательные результаты (предме</w:t>
            </w:r>
            <w:r w:rsidRPr="000B3015">
              <w:rPr>
                <w:b/>
                <w:i/>
              </w:rPr>
              <w:t>т</w:t>
            </w:r>
            <w:r w:rsidRPr="000B3015">
              <w:rPr>
                <w:b/>
                <w:i/>
              </w:rPr>
              <w:t>ные знания и умения)</w:t>
            </w:r>
          </w:p>
          <w:p w:rsidR="00293417" w:rsidRPr="000B3015" w:rsidRDefault="00293417" w:rsidP="004D76E0">
            <w:pPr>
              <w:pStyle w:val="a3"/>
              <w:spacing w:line="276" w:lineRule="auto"/>
              <w:rPr>
                <w:i/>
              </w:rPr>
            </w:pPr>
            <w:r w:rsidRPr="000B3015">
              <w:rPr>
                <w:i/>
              </w:rPr>
              <w:t>Знать, понимать: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что такое личный доход и каковы пути его повыш</w:t>
            </w:r>
            <w:r w:rsidRPr="000B3015">
              <w:t>е</w:t>
            </w:r>
            <w:r w:rsidRPr="000B3015">
              <w:t>ния;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что такое личные расходы, и каковы общие принц</w:t>
            </w:r>
            <w:r w:rsidRPr="000B3015">
              <w:t>и</w:t>
            </w:r>
            <w:r w:rsidRPr="000B3015">
              <w:t xml:space="preserve">пы управления расходами; 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различия между расходами на товары и услуги пе</w:t>
            </w:r>
            <w:r w:rsidRPr="000B3015">
              <w:t>р</w:t>
            </w:r>
            <w:r w:rsidRPr="000B3015">
              <w:t>вой необходимости и расходами на дополнительные нужды;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общий доход семьи и его источники, и каковы пути повышения дохода;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что такое заработная плата и каковы различные виды оплаты труда;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как вести учет доходов и расходов и в чем его нео</w:t>
            </w:r>
            <w:r w:rsidRPr="000B3015">
              <w:t>б</w:t>
            </w:r>
            <w:r w:rsidRPr="000B3015">
              <w:t>ходимость;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lastRenderedPageBreak/>
              <w:t>как аккумулировать сбережения для будущих трат и в чем их необходимость;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принцип хранения денег на банковском счете, как сбережения могут приносить доход;</w:t>
            </w:r>
          </w:p>
          <w:p w:rsidR="00293417" w:rsidRPr="000B3015" w:rsidRDefault="005E4DDE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значение</w:t>
            </w:r>
            <w:r w:rsidR="00293417" w:rsidRPr="000B3015">
              <w:t xml:space="preserve"> </w:t>
            </w:r>
            <w:r w:rsidRPr="000B3015">
              <w:t>финансовой подушки</w:t>
            </w:r>
            <w:r w:rsidR="00293417" w:rsidRPr="000B3015">
              <w:t xml:space="preserve"> безопасности на сл</w:t>
            </w:r>
            <w:r w:rsidR="00293417" w:rsidRPr="000B3015">
              <w:t>у</w:t>
            </w:r>
            <w:r w:rsidR="00293417" w:rsidRPr="000B3015">
              <w:t>чай чрезвычайных и кризисных жизненных ситу</w:t>
            </w:r>
            <w:r w:rsidR="00293417" w:rsidRPr="000B3015">
              <w:t>а</w:t>
            </w:r>
            <w:r w:rsidR="00293417" w:rsidRPr="000B3015">
              <w:t>ций;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что такое кредит и почему кредит дается под проце</w:t>
            </w:r>
            <w:r w:rsidRPr="000B3015">
              <w:t>н</w:t>
            </w:r>
            <w:r w:rsidRPr="000B3015">
              <w:t>ты;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различные виды кредитов и различия в процентной ставке;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3"/>
              </w:numPr>
              <w:spacing w:line="276" w:lineRule="auto"/>
              <w:ind w:left="360"/>
            </w:pPr>
            <w:r w:rsidRPr="000B3015">
              <w:t>что такое полная стоимость кредита</w:t>
            </w:r>
            <w:r w:rsidRPr="000B3015">
              <w:rPr>
                <w:color w:val="FF0000"/>
              </w:rPr>
              <w:t>;</w:t>
            </w:r>
          </w:p>
          <w:p w:rsidR="00293417" w:rsidRPr="000B3015" w:rsidRDefault="00293417" w:rsidP="004D76E0">
            <w:pPr>
              <w:pStyle w:val="a3"/>
              <w:spacing w:line="276" w:lineRule="auto"/>
              <w:rPr>
                <w:i/>
              </w:rPr>
            </w:pPr>
            <w:r w:rsidRPr="000B3015">
              <w:rPr>
                <w:i/>
              </w:rPr>
              <w:t>Уметь: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различать регулярные и нерегулярные источники д</w:t>
            </w:r>
            <w:r w:rsidRPr="000B3015">
              <w:t>о</w:t>
            </w:r>
            <w:r w:rsidRPr="000B3015">
              <w:t>хода;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различать зарплату до уплаты подоходного налога и зарплату после уплаты подоходного налога;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давать финансовую оценку расходам на различные потребности и желания;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вести запись доходов и расходов;</w:t>
            </w:r>
          </w:p>
          <w:p w:rsidR="00293417" w:rsidRPr="000B3015" w:rsidRDefault="00B7158D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составлять семейный</w:t>
            </w:r>
            <w:r w:rsidR="00293417" w:rsidRPr="000B3015">
              <w:t xml:space="preserve"> бюджет; </w:t>
            </w:r>
          </w:p>
          <w:p w:rsidR="0029341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откладывать деньги на определенные цели;</w:t>
            </w:r>
          </w:p>
          <w:p w:rsidR="00293417" w:rsidRPr="000B3015" w:rsidRDefault="007C62C9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р</w:t>
            </w:r>
            <w:r w:rsidR="00293417" w:rsidRPr="000B3015">
              <w:t>азличать депозит (срочный вклад) и текущий счет;</w:t>
            </w:r>
          </w:p>
          <w:p w:rsidR="003D7EB7" w:rsidRPr="000B3015" w:rsidRDefault="00293417" w:rsidP="004D76E0">
            <w:pPr>
              <w:pStyle w:val="a3"/>
              <w:numPr>
                <w:ilvl w:val="0"/>
                <w:numId w:val="6"/>
              </w:numPr>
              <w:spacing w:line="276" w:lineRule="auto"/>
              <w:ind w:left="360"/>
            </w:pPr>
            <w:r w:rsidRPr="000B3015">
              <w:t>выделять плюсы и минусы использования кредита</w:t>
            </w:r>
            <w:r w:rsidR="007C62C9" w:rsidRPr="000B3015">
              <w:t>.</w:t>
            </w:r>
          </w:p>
        </w:tc>
      </w:tr>
      <w:tr w:rsidR="003D7EB7" w:rsidRPr="00FD2879" w:rsidTr="00AD1B32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7" w:rsidRPr="000B3015" w:rsidRDefault="003D7EB7" w:rsidP="00AD1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E63" w:rsidRPr="000B3015">
              <w:rPr>
                <w:rFonts w:ascii="Times New Roman" w:hAnsi="Times New Roman" w:cs="Times New Roman"/>
                <w:sz w:val="24"/>
                <w:szCs w:val="24"/>
              </w:rPr>
              <w:t>вательных результатов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06" w:rsidRPr="00445544" w:rsidRDefault="00334206" w:rsidP="004D7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результатов проводится «до» и «после» проведения </w:t>
            </w:r>
            <w:proofErr w:type="gramStart"/>
            <w:r w:rsidRPr="000B3015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0B30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определения имеющегося у детей уровня знаний и умений по финансовой грамотности п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ред началом образовательного модуля и после его пр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ведения. Полученные данные позволяют оценивать наличие прироста знаний и умений у детей и эффекти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проведения </w:t>
            </w:r>
            <w:r w:rsidR="00B7158D"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</w:t>
            </w:r>
            <w:r w:rsidR="0023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«Кружок по финансовой грамотности». </w:t>
            </w:r>
            <w:r w:rsidRPr="000B30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проводится в форме тестирования, которое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быстро и в мя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форме проверить знания и умения, ставит всех детей в равные условия, используя единую процедуру и ед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критерии оценки.</w:t>
            </w:r>
          </w:p>
        </w:tc>
      </w:tr>
    </w:tbl>
    <w:p w:rsidR="00B97E63" w:rsidRPr="00FD2879" w:rsidRDefault="00B97E63" w:rsidP="00FD28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DD1" w:rsidRPr="00FD2879" w:rsidRDefault="00440DD1" w:rsidP="00FD2879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D2879">
        <w:rPr>
          <w:rFonts w:ascii="Times New Roman" w:hAnsi="Times New Roman" w:cs="Times New Roman"/>
          <w:sz w:val="24"/>
          <w:szCs w:val="24"/>
        </w:rPr>
        <w:br w:type="page"/>
      </w:r>
    </w:p>
    <w:p w:rsidR="000B3015" w:rsidRPr="00F4739C" w:rsidRDefault="00B97E63" w:rsidP="00F4739C">
      <w:pPr>
        <w:pStyle w:val="1"/>
        <w:spacing w:line="36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bookmarkStart w:id="1" w:name="_Toc435979731"/>
      <w:r w:rsidRPr="00445544">
        <w:rPr>
          <w:rFonts w:ascii="Times New Roman" w:hAnsi="Times New Roman" w:cs="Times New Roman"/>
          <w:color w:val="C00000"/>
          <w:sz w:val="26"/>
          <w:szCs w:val="26"/>
        </w:rPr>
        <w:lastRenderedPageBreak/>
        <w:t>Пояснительная записка</w:t>
      </w:r>
      <w:bookmarkEnd w:id="1"/>
    </w:p>
    <w:p w:rsidR="00B97E63" w:rsidRPr="000B3015" w:rsidRDefault="00B97E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2" w:name="_Toc435979732"/>
      <w:r w:rsidRPr="000B3015">
        <w:rPr>
          <w:i w:val="0"/>
          <w:szCs w:val="24"/>
        </w:rPr>
        <w:t>Актуальность образовательной программы</w:t>
      </w:r>
      <w:bookmarkEnd w:id="2"/>
    </w:p>
    <w:p w:rsidR="00CE7E7F" w:rsidRPr="000B3015" w:rsidRDefault="00CE7E7F" w:rsidP="000B3015">
      <w:pPr>
        <w:pStyle w:val="a3"/>
        <w:spacing w:line="276" w:lineRule="auto"/>
      </w:pPr>
      <w:r w:rsidRPr="000B3015">
        <w:t>В настоящее время финансовый аспект является одним из ведущих аспектов жизнед</w:t>
      </w:r>
      <w:r w:rsidRPr="000B3015">
        <w:t>е</w:t>
      </w:r>
      <w:r w:rsidRPr="000B3015">
        <w:t>ятельности человека, он затрагивает практически все сферы жизнедеятельности современн</w:t>
      </w:r>
      <w:r w:rsidRPr="000B3015">
        <w:t>о</w:t>
      </w:r>
      <w:r w:rsidRPr="000B3015">
        <w:t>го человека. Каждый человек на протяжении всей своей жизни вынужден решать финанс</w:t>
      </w:r>
      <w:r w:rsidRPr="000B3015">
        <w:t>о</w:t>
      </w:r>
      <w:r w:rsidRPr="000B3015">
        <w:t>вые вопросы, принимать решения в области формирования личных доходов и осуществления личных расходов. Финансовая грамотность в XXI веке представляет собой важнейшую ко</w:t>
      </w:r>
      <w:r w:rsidRPr="000B3015">
        <w:t>м</w:t>
      </w:r>
      <w:r w:rsidRPr="000B3015">
        <w:t xml:space="preserve">петенцию современного человека, она так же жизненно важна для каждого человека, как и </w:t>
      </w:r>
      <w:proofErr w:type="gramStart"/>
      <w:r w:rsidRPr="000B3015">
        <w:t>умение</w:t>
      </w:r>
      <w:proofErr w:type="gramEnd"/>
      <w:r w:rsidRPr="000B3015">
        <w:t xml:space="preserve"> писать и считать. Финансовая грамотность помогает домохозяйствам эффективно планировать и использовать личный бюджет, принимать решения в области личных фина</w:t>
      </w:r>
      <w:r w:rsidRPr="000B3015">
        <w:t>н</w:t>
      </w:r>
      <w:r w:rsidRPr="000B3015">
        <w:t>сов, исходя из своих долгосрочных интересов, избегать излишней личной задолженности, ориентироваться в сложных услугах и продуктах, предлагаемых финансовыми институтами, распознавать угрозы и снижать риски мошенничества со стороны потенциально недоброс</w:t>
      </w:r>
      <w:r w:rsidRPr="000B3015">
        <w:t>о</w:t>
      </w:r>
      <w:r w:rsidRPr="000B3015">
        <w:t xml:space="preserve">вестных участников рынка. </w:t>
      </w:r>
    </w:p>
    <w:p w:rsidR="00CE7E7F" w:rsidRPr="000B3015" w:rsidRDefault="00CE7E7F" w:rsidP="000B3015">
      <w:pPr>
        <w:pStyle w:val="a3"/>
        <w:spacing w:line="276" w:lineRule="auto"/>
        <w:ind w:firstLine="709"/>
      </w:pPr>
      <w:r w:rsidRPr="000B3015">
        <w:rPr>
          <w:b/>
        </w:rPr>
        <w:t>Финансовую грамотность принято определять</w:t>
      </w:r>
      <w:r w:rsidR="00230ABB">
        <w:rPr>
          <w:b/>
        </w:rPr>
        <w:t xml:space="preserve"> </w:t>
      </w:r>
      <w:r w:rsidRPr="000B3015">
        <w:rPr>
          <w:b/>
        </w:rPr>
        <w:t>как</w:t>
      </w:r>
      <w:r w:rsidR="00B7158D" w:rsidRPr="000B3015">
        <w:t xml:space="preserve"> знания и практические умения, позволяющие принимать разумные решения в различных областях управления личными и семейными финансами для повышения уровня потребления (уровня жизни).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t>По данным многочисленных исследований, финансовое поведение россиян сущ</w:t>
      </w:r>
      <w:r w:rsidRPr="000B3015">
        <w:t>е</w:t>
      </w:r>
      <w:r w:rsidRPr="000B3015">
        <w:t xml:space="preserve">ственно отличается от действий финансово грамотного населения: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 xml:space="preserve">менее 20 % домохозяйств ведет учет своих доходов и расходов, только 9 % взрослого населения планируют свои финансы на период, превышающий шесть месяцев, и лишь 0,5 % – превышающий один год;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>около 70 % граждан не понимают важность наличия «финансовой подушки безопа</w:t>
      </w:r>
      <w:r w:rsidRPr="000B3015">
        <w:t>с</w:t>
      </w:r>
      <w:r w:rsidRPr="000B3015">
        <w:t xml:space="preserve">ности», около 40 % граждан не имеют финансовых резервов;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>более 60 % считают финансовые услуги сложными и непонятными, о системе страх</w:t>
      </w:r>
      <w:r w:rsidRPr="000B3015">
        <w:t>о</w:t>
      </w:r>
      <w:r w:rsidRPr="000B3015">
        <w:t xml:space="preserve">вания вкладов не знает 55 % граждан;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 xml:space="preserve">около 60 % граждан не имеют сбережений, около 50 % хранят сбережения дома;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 xml:space="preserve">более 30 % заемщиков тратят более 50 % месячного дохода домохозяйств на выплаты по кредитам;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>более 60 % граждан не готовы нести ответственность за личные финансовые решения, около 50 % считают весомыми причинами неплатежей по кредиту то, что заемщик не предвидел возникших обстоятельств и не рассчитал своих возможностей, до 40   % россиян считают, что правительство будет компенсировать им возможные потери, связанные с личными инвестициями;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 xml:space="preserve">только 48 % знают о требовании раскрытия эффективной процентной ставки, 63,5   % не доверяют банкам, а 60 % – не уверены, что через 20 лет крупнейшие компании страхового рынка никуда не денутся.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>более 85 % россиян не знают, какие организации занимаются защитой прав потреб</w:t>
      </w:r>
      <w:r w:rsidRPr="000B3015">
        <w:t>и</w:t>
      </w:r>
      <w:r w:rsidRPr="000B3015">
        <w:t xml:space="preserve">телей финансовых услуг, более 50 % считает, что эти права не защищены </w:t>
      </w:r>
    </w:p>
    <w:p w:rsidR="00CE7E7F" w:rsidRPr="000B3015" w:rsidRDefault="00CE7E7F" w:rsidP="000B3015">
      <w:pPr>
        <w:pStyle w:val="a3"/>
        <w:numPr>
          <w:ilvl w:val="0"/>
          <w:numId w:val="2"/>
        </w:numPr>
        <w:spacing w:line="276" w:lineRule="auto"/>
      </w:pPr>
      <w:r w:rsidRPr="000B3015">
        <w:t>только 1,3 % делают добровольные взносы в НПФ, только 1,4 % участвуют в госуда</w:t>
      </w:r>
      <w:r w:rsidRPr="000B3015">
        <w:t>р</w:t>
      </w:r>
      <w:r w:rsidRPr="000B3015">
        <w:t xml:space="preserve">ственной программе </w:t>
      </w:r>
      <w:proofErr w:type="spellStart"/>
      <w:r w:rsidRPr="000B3015">
        <w:t>софинансирования</w:t>
      </w:r>
      <w:proofErr w:type="spellEnd"/>
      <w:r w:rsidRPr="000B3015">
        <w:t xml:space="preserve"> пенсий; </w:t>
      </w:r>
    </w:p>
    <w:p w:rsidR="00CE7E7F" w:rsidRPr="000B3015" w:rsidRDefault="00230ABB" w:rsidP="000B3015">
      <w:pPr>
        <w:pStyle w:val="a3"/>
        <w:numPr>
          <w:ilvl w:val="0"/>
          <w:numId w:val="2"/>
        </w:numPr>
        <w:spacing w:line="276" w:lineRule="auto"/>
      </w:pPr>
      <w:r>
        <w:t xml:space="preserve">почти половина россиян (44 </w:t>
      </w:r>
      <w:r w:rsidR="00CE7E7F" w:rsidRPr="000B3015">
        <w:t>%) не пользуется финансовыми услугами (в группах с низким доходом эта цифра приближается к 55   %)</w:t>
      </w:r>
      <w:r w:rsidR="00CE7E7F" w:rsidRPr="000B3015">
        <w:rPr>
          <w:rStyle w:val="a9"/>
        </w:rPr>
        <w:footnoteReference w:id="1"/>
      </w:r>
      <w:r w:rsidR="00CE7E7F" w:rsidRPr="000B3015">
        <w:t xml:space="preserve">. 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lastRenderedPageBreak/>
        <w:t>Объем просроченной задолженности по кредитам на 1 января 2017 года составил 1,3 трлн. рублей. В 2016 году по сравнению с 2015 годом объем просроченной задолженн</w:t>
      </w:r>
      <w:r w:rsidRPr="000B3015">
        <w:t>о</w:t>
      </w:r>
      <w:r w:rsidRPr="000B3015">
        <w:t>сти вырос на 43 %, а объем кредитов с просрочкой более 90 дней – на 32 %. На 1 апреля 2017 года</w:t>
      </w:r>
    </w:p>
    <w:p w:rsidR="00CE7E7F" w:rsidRPr="000B3015" w:rsidRDefault="00CE7E7F" w:rsidP="00D671FB">
      <w:pPr>
        <w:pStyle w:val="a3"/>
        <w:numPr>
          <w:ilvl w:val="0"/>
          <w:numId w:val="8"/>
        </w:numPr>
        <w:spacing w:line="276" w:lineRule="auto"/>
      </w:pPr>
      <w:r w:rsidRPr="000B3015">
        <w:t xml:space="preserve">пять и более кредитов имеют 306,9 тысяч человек </w:t>
      </w:r>
    </w:p>
    <w:p w:rsidR="00CE7E7F" w:rsidRPr="000B3015" w:rsidRDefault="00CE7E7F" w:rsidP="00D671FB">
      <w:pPr>
        <w:pStyle w:val="a3"/>
        <w:numPr>
          <w:ilvl w:val="0"/>
          <w:numId w:val="8"/>
        </w:numPr>
        <w:spacing w:line="276" w:lineRule="auto"/>
      </w:pPr>
      <w:r w:rsidRPr="000B3015">
        <w:t xml:space="preserve">четыре кредита имеют 742,6 тысяч человек </w:t>
      </w:r>
    </w:p>
    <w:p w:rsidR="00CE7E7F" w:rsidRPr="000B3015" w:rsidRDefault="00CE7E7F" w:rsidP="00D671FB">
      <w:pPr>
        <w:pStyle w:val="a3"/>
        <w:numPr>
          <w:ilvl w:val="0"/>
          <w:numId w:val="8"/>
        </w:numPr>
        <w:spacing w:line="276" w:lineRule="auto"/>
      </w:pPr>
      <w:r w:rsidRPr="000B3015">
        <w:t xml:space="preserve">три кредита имеют 1,8 млн. человек </w:t>
      </w:r>
    </w:p>
    <w:p w:rsidR="00CE7E7F" w:rsidRPr="000B3015" w:rsidRDefault="00CE7E7F" w:rsidP="00D671FB">
      <w:pPr>
        <w:pStyle w:val="a3"/>
        <w:numPr>
          <w:ilvl w:val="0"/>
          <w:numId w:val="8"/>
        </w:numPr>
        <w:spacing w:line="276" w:lineRule="auto"/>
      </w:pPr>
      <w:r w:rsidRPr="000B3015">
        <w:t>два кредита имеют 1 4,7 млн. человек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t>В первом полугодии 2016 года произведено 197,5 тыс. арестов имущества должников, что на 30 тыс. больше, чем за аналогичный период прошлого года.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t>Повышение финансовой грамотности способствует росту качества финансовых услуг, позволяет расширить возможности граждан более эффективно использовать финансовые услуги. Данный процесс сокращает уязвимость перед финансовыми кризисами, а также ведет к постепенному снижению рисков излишней личной задолженности граждан по потреб</w:t>
      </w:r>
      <w:r w:rsidRPr="000B3015">
        <w:t>и</w:t>
      </w:r>
      <w:r w:rsidRPr="000B3015">
        <w:t xml:space="preserve">тельским кредитам, уменьшению рисков мошенничества со стороны недобросовестных участников рынка, являясь важным фактором защиты потребителей финансовых услуг. 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t>Повышение финансовой грамотности населения реализуется в рамках проекта «С</w:t>
      </w:r>
      <w:r w:rsidRPr="000B3015">
        <w:t>о</w:t>
      </w:r>
      <w:r w:rsidRPr="000B3015">
        <w:t>действие повышению уровня финансовой грамотности населения и развитию финансового образования в Российской Федерации» (далее – Проект), реализуемого в соответствии с С</w:t>
      </w:r>
      <w:r w:rsidRPr="000B3015">
        <w:t>о</w:t>
      </w:r>
      <w:r w:rsidRPr="000B3015">
        <w:t>глашением о Займе № 79830-</w:t>
      </w:r>
      <w:r w:rsidRPr="000B3015">
        <w:rPr>
          <w:lang w:val="en-US"/>
        </w:rPr>
        <w:t>RU</w:t>
      </w:r>
      <w:r w:rsidRPr="000B3015">
        <w:t xml:space="preserve"> от 14 марта 2011 года между Российской Федерацией и Международным Банком Реконструкции и Развития. </w:t>
      </w:r>
    </w:p>
    <w:p w:rsidR="00B97E63" w:rsidRPr="00F4739C" w:rsidRDefault="00CE7E7F" w:rsidP="00F4739C">
      <w:pPr>
        <w:pStyle w:val="a3"/>
        <w:spacing w:line="276" w:lineRule="auto"/>
      </w:pPr>
      <w:r w:rsidRPr="000B3015">
        <w:t>Особую актуальность приобретает задача повышения финансовой грамотности детей среднего и старшего школьного возраста. Для</w:t>
      </w:r>
      <w:r w:rsidR="00230ABB">
        <w:t xml:space="preserve"> них разработана и реализуется </w:t>
      </w:r>
      <w:r w:rsidRPr="000B3015">
        <w:t>с декабря 2016 года Концепция</w:t>
      </w:r>
      <w:r w:rsidRPr="000B3015">
        <w:rPr>
          <w:rStyle w:val="a9"/>
        </w:rPr>
        <w:footnoteReference w:id="2"/>
      </w:r>
      <w:r w:rsidRPr="000B3015">
        <w:t xml:space="preserve"> формирования финансовой грамотности у обучающихся средствами орг</w:t>
      </w:r>
      <w:r w:rsidRPr="000B3015">
        <w:t>а</w:t>
      </w:r>
      <w:r w:rsidRPr="000B3015">
        <w:t xml:space="preserve">низации проектной деятельности и других форм интерактивного обучения. </w:t>
      </w:r>
      <w:r w:rsidR="00D76480" w:rsidRPr="000B3015">
        <w:t xml:space="preserve">Образовательная программа </w:t>
      </w:r>
      <w:r w:rsidR="00B7158D" w:rsidRPr="000B3015">
        <w:t>«Кр</w:t>
      </w:r>
      <w:r w:rsidR="00062673">
        <w:t xml:space="preserve">ужок по финансовой грамотности» </w:t>
      </w:r>
      <w:r w:rsidRPr="000B3015">
        <w:t>предназначена для обучения финансовой грамотности школьни</w:t>
      </w:r>
      <w:r w:rsidR="00893B84">
        <w:t>ков 15</w:t>
      </w:r>
      <w:r w:rsidR="00D76480" w:rsidRPr="000B3015">
        <w:t>-16</w:t>
      </w:r>
      <w:r w:rsidRPr="000B3015">
        <w:t xml:space="preserve"> лет.</w:t>
      </w:r>
    </w:p>
    <w:p w:rsidR="00B97E63" w:rsidRPr="000B3015" w:rsidRDefault="00B97E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3" w:name="_Toc435979733"/>
      <w:r w:rsidRPr="000B3015">
        <w:rPr>
          <w:i w:val="0"/>
          <w:szCs w:val="24"/>
        </w:rPr>
        <w:t>Цель и задачи образовательной программы</w:t>
      </w:r>
      <w:bookmarkEnd w:id="3"/>
    </w:p>
    <w:p w:rsidR="00062673" w:rsidRDefault="00CE7E7F" w:rsidP="000B3015">
      <w:pPr>
        <w:pStyle w:val="a3"/>
        <w:spacing w:line="276" w:lineRule="auto"/>
      </w:pPr>
      <w:r w:rsidRPr="000B3015">
        <w:t xml:space="preserve">Цель программы – </w:t>
      </w:r>
      <w:r w:rsidR="00E47B11" w:rsidRPr="000B3015">
        <w:t>п</w:t>
      </w:r>
      <w:r w:rsidR="00B7158D" w:rsidRPr="000B3015">
        <w:t>овышение финансов</w:t>
      </w:r>
      <w:r w:rsidR="00F20B3A">
        <w:t>ой грамотности детей 15</w:t>
      </w:r>
      <w:r w:rsidR="00B7158D" w:rsidRPr="000B3015">
        <w:t xml:space="preserve">-16 лет </w:t>
      </w:r>
    </w:p>
    <w:p w:rsidR="00CE7E7F" w:rsidRPr="000B3015" w:rsidRDefault="00CE7E7F" w:rsidP="000B3015">
      <w:pPr>
        <w:pStyle w:val="a3"/>
        <w:spacing w:line="276" w:lineRule="auto"/>
      </w:pPr>
      <w:r w:rsidRPr="000B3015">
        <w:t xml:space="preserve">Задачи программы: </w:t>
      </w:r>
    </w:p>
    <w:p w:rsidR="00335CA2" w:rsidRPr="000B3015" w:rsidRDefault="00335CA2" w:rsidP="00D671FB">
      <w:pPr>
        <w:pStyle w:val="a3"/>
        <w:numPr>
          <w:ilvl w:val="0"/>
          <w:numId w:val="4"/>
        </w:numPr>
        <w:spacing w:line="276" w:lineRule="auto"/>
      </w:pPr>
      <w:r w:rsidRPr="000B3015">
        <w:t xml:space="preserve">Повышение мотивации детей к освоению финансовой грамотности. </w:t>
      </w:r>
    </w:p>
    <w:p w:rsidR="00335CA2" w:rsidRPr="000B3015" w:rsidRDefault="00335CA2" w:rsidP="00D671FB">
      <w:pPr>
        <w:pStyle w:val="a3"/>
        <w:numPr>
          <w:ilvl w:val="0"/>
          <w:numId w:val="4"/>
        </w:numPr>
        <w:spacing w:line="276" w:lineRule="auto"/>
      </w:pPr>
      <w:r w:rsidRPr="000B3015">
        <w:t xml:space="preserve">Приобретение знаний по финансовой грамотности. </w:t>
      </w:r>
    </w:p>
    <w:p w:rsidR="00F4739C" w:rsidRPr="00426126" w:rsidRDefault="00335CA2" w:rsidP="000B301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>Развитие умений пользоваться полученной информацией в процессе принятия фина</w:t>
      </w:r>
      <w:r w:rsidRPr="000B3015">
        <w:rPr>
          <w:rFonts w:ascii="Times New Roman" w:hAnsi="Times New Roman" w:cs="Times New Roman"/>
          <w:sz w:val="24"/>
          <w:szCs w:val="24"/>
        </w:rPr>
        <w:t>н</w:t>
      </w:r>
      <w:r w:rsidRPr="000B3015">
        <w:rPr>
          <w:rFonts w:ascii="Times New Roman" w:hAnsi="Times New Roman" w:cs="Times New Roman"/>
          <w:sz w:val="24"/>
          <w:szCs w:val="24"/>
        </w:rPr>
        <w:t>совых решений</w:t>
      </w:r>
    </w:p>
    <w:p w:rsidR="00B97E63" w:rsidRPr="000B3015" w:rsidRDefault="00B97E63" w:rsidP="000B30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015">
        <w:rPr>
          <w:rFonts w:ascii="Times New Roman" w:hAnsi="Times New Roman" w:cs="Times New Roman"/>
          <w:b/>
          <w:sz w:val="24"/>
          <w:szCs w:val="24"/>
        </w:rPr>
        <w:t>Новизна и особенности образовательной программы</w:t>
      </w:r>
    </w:p>
    <w:p w:rsidR="00F97F4F" w:rsidRPr="000B3015" w:rsidRDefault="00131A33" w:rsidP="000B3015">
      <w:pPr>
        <w:pStyle w:val="a3"/>
        <w:spacing w:line="276" w:lineRule="auto"/>
        <w:rPr>
          <w:color w:val="365F91" w:themeColor="accent1" w:themeShade="BF"/>
        </w:rPr>
      </w:pPr>
      <w:r w:rsidRPr="000B3015">
        <w:t xml:space="preserve">Образовательная программа </w:t>
      </w:r>
      <w:r w:rsidR="00335CA2" w:rsidRPr="000B3015">
        <w:t xml:space="preserve">для организации обучения детей </w:t>
      </w:r>
      <w:r w:rsidR="00BC09DC" w:rsidRPr="000B3015">
        <w:t xml:space="preserve">«Кружок по </w:t>
      </w:r>
      <w:r w:rsidRPr="000B3015">
        <w:t xml:space="preserve">финансовой грамотности» </w:t>
      </w:r>
      <w:r w:rsidR="00F97F4F" w:rsidRPr="000B3015">
        <w:t xml:space="preserve">имеет социально-педагогическую направленность и </w:t>
      </w:r>
      <w:r w:rsidR="006742A1" w:rsidRPr="000B3015">
        <w:t xml:space="preserve">предназначена </w:t>
      </w:r>
      <w:r w:rsidR="00495B50">
        <w:t>для вн</w:t>
      </w:r>
      <w:r w:rsidR="00495B50">
        <w:t>е</w:t>
      </w:r>
      <w:r w:rsidR="00495B50">
        <w:t>урочной деятельности</w:t>
      </w:r>
      <w:r w:rsidR="00F97F4F" w:rsidRPr="000B3015">
        <w:rPr>
          <w:color w:val="365F91" w:themeColor="accent1" w:themeShade="BF"/>
        </w:rPr>
        <w:t>.</w:t>
      </w:r>
    </w:p>
    <w:p w:rsidR="00577ADD" w:rsidRPr="000B3015" w:rsidRDefault="006742A1" w:rsidP="00426126">
      <w:pPr>
        <w:pStyle w:val="a3"/>
        <w:spacing w:line="276" w:lineRule="auto"/>
      </w:pPr>
      <w:r w:rsidRPr="000B3015">
        <w:t xml:space="preserve">Новизна </w:t>
      </w:r>
      <w:r w:rsidR="00F97F4F" w:rsidRPr="000B3015">
        <w:t>об</w:t>
      </w:r>
      <w:r w:rsidR="00BC09DC" w:rsidRPr="000B3015">
        <w:t>разовательной программы заключае</w:t>
      </w:r>
      <w:r w:rsidR="00F97F4F" w:rsidRPr="000B3015">
        <w:t xml:space="preserve">тся: в интерактивной форме обучения в виде </w:t>
      </w:r>
      <w:r w:rsidR="00416762" w:rsidRPr="000B3015">
        <w:t xml:space="preserve">элементов </w:t>
      </w:r>
      <w:r w:rsidR="00335CA2" w:rsidRPr="000B3015">
        <w:t xml:space="preserve">финансовых боев, </w:t>
      </w:r>
      <w:r w:rsidR="007C62C9" w:rsidRPr="000B3015">
        <w:t>командных игр</w:t>
      </w:r>
      <w:r w:rsidR="00416762" w:rsidRPr="000B3015">
        <w:t xml:space="preserve">, </w:t>
      </w:r>
      <w:r w:rsidR="00E47B11" w:rsidRPr="000B3015">
        <w:t>о</w:t>
      </w:r>
      <w:r w:rsidR="00335CA2" w:rsidRPr="000B3015">
        <w:t xml:space="preserve">бучающей игры, </w:t>
      </w:r>
      <w:r w:rsidR="004718A6" w:rsidRPr="000B3015">
        <w:t>использования</w:t>
      </w:r>
      <w:r w:rsidR="00C57AAC" w:rsidRPr="000B3015">
        <w:t xml:space="preserve"> </w:t>
      </w:r>
      <w:r w:rsidR="00C57AAC" w:rsidRPr="000B3015">
        <w:rPr>
          <w:rFonts w:eastAsia="Times New Roman"/>
          <w:bCs/>
        </w:rPr>
        <w:t>мет</w:t>
      </w:r>
      <w:r w:rsidR="00C57AAC" w:rsidRPr="000B3015">
        <w:rPr>
          <w:rFonts w:eastAsia="Times New Roman"/>
          <w:bCs/>
        </w:rPr>
        <w:t>о</w:t>
      </w:r>
      <w:r w:rsidR="00C57AAC" w:rsidRPr="000B3015">
        <w:rPr>
          <w:rFonts w:eastAsia="Times New Roman"/>
          <w:bCs/>
        </w:rPr>
        <w:t>да</w:t>
      </w:r>
      <w:r w:rsidR="00C57AAC" w:rsidRPr="000B3015">
        <w:rPr>
          <w:rFonts w:eastAsia="Times New Roman"/>
          <w:shd w:val="clear" w:color="auto" w:fill="FFFFFF"/>
        </w:rPr>
        <w:t> активного проблемно-ситуационного анализа, основанного на обучении путем решения конкретных задач – ситуаций (решение </w:t>
      </w:r>
      <w:r w:rsidR="004718A6" w:rsidRPr="000B3015">
        <w:rPr>
          <w:rFonts w:eastAsia="Times New Roman"/>
          <w:bCs/>
        </w:rPr>
        <w:t>кейса</w:t>
      </w:r>
      <w:r w:rsidR="00C57AAC" w:rsidRPr="000B3015">
        <w:rPr>
          <w:rFonts w:eastAsia="Times New Roman"/>
          <w:shd w:val="clear" w:color="auto" w:fill="FFFFFF"/>
        </w:rPr>
        <w:t>)</w:t>
      </w:r>
      <w:r w:rsidR="00F97F4F" w:rsidRPr="000B3015">
        <w:t>. Данные формы включают в себя проектную командную деятель</w:t>
      </w:r>
      <w:r w:rsidR="004718A6" w:rsidRPr="000B3015">
        <w:t xml:space="preserve">ность, </w:t>
      </w:r>
      <w:r w:rsidR="00F97F4F" w:rsidRPr="000B3015">
        <w:t>публичные выступления и оппонирование, гру</w:t>
      </w:r>
      <w:r w:rsidR="004718A6" w:rsidRPr="000B3015">
        <w:t xml:space="preserve">пповую </w:t>
      </w:r>
      <w:r w:rsidR="00F97F4F" w:rsidRPr="000B3015">
        <w:t xml:space="preserve">рефлексию; </w:t>
      </w:r>
    </w:p>
    <w:p w:rsidR="006742A1" w:rsidRPr="000B3015" w:rsidRDefault="006742A1" w:rsidP="00C020C4">
      <w:pPr>
        <w:pStyle w:val="a3"/>
        <w:spacing w:line="276" w:lineRule="auto"/>
      </w:pPr>
      <w:r w:rsidRPr="000B3015">
        <w:t>Особенности образовательной программы</w:t>
      </w:r>
      <w:r w:rsidR="000F53D4" w:rsidRPr="000B3015">
        <w:t xml:space="preserve"> «Кружок по финансовой грамотности»</w:t>
      </w:r>
      <w:r w:rsidRPr="000B3015">
        <w:t>:</w:t>
      </w:r>
    </w:p>
    <w:p w:rsidR="006742A1" w:rsidRPr="000B3015" w:rsidRDefault="006742A1" w:rsidP="000B301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lastRenderedPageBreak/>
        <w:t>имеет пропедевтический и мотивационный характер и не является программой систем</w:t>
      </w:r>
      <w:r w:rsidRPr="000B3015">
        <w:rPr>
          <w:rFonts w:ascii="Times New Roman" w:hAnsi="Times New Roman" w:cs="Times New Roman"/>
          <w:sz w:val="24"/>
          <w:szCs w:val="24"/>
        </w:rPr>
        <w:t>а</w:t>
      </w:r>
      <w:r w:rsidRPr="000B3015">
        <w:rPr>
          <w:rFonts w:ascii="Times New Roman" w:hAnsi="Times New Roman" w:cs="Times New Roman"/>
          <w:sz w:val="24"/>
          <w:szCs w:val="24"/>
        </w:rPr>
        <w:t>тического обучения</w:t>
      </w:r>
      <w:r w:rsidR="003E1E84" w:rsidRPr="000B3015">
        <w:rPr>
          <w:rFonts w:ascii="Times New Roman" w:hAnsi="Times New Roman" w:cs="Times New Roman"/>
          <w:sz w:val="24"/>
          <w:szCs w:val="24"/>
        </w:rPr>
        <w:t>;</w:t>
      </w:r>
    </w:p>
    <w:p w:rsidR="006742A1" w:rsidRPr="000B3015" w:rsidRDefault="006742A1" w:rsidP="000B301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>реализуется в</w:t>
      </w:r>
      <w:r w:rsidR="00F4739C">
        <w:rPr>
          <w:rFonts w:ascii="Times New Roman" w:hAnsi="Times New Roman" w:cs="Times New Roman"/>
          <w:sz w:val="24"/>
          <w:szCs w:val="24"/>
        </w:rPr>
        <w:t>о внеурочной деятельности.</w:t>
      </w:r>
      <w:r w:rsidRPr="000B3015">
        <w:rPr>
          <w:rFonts w:ascii="Times New Roman" w:hAnsi="Times New Roman" w:cs="Times New Roman"/>
          <w:sz w:val="24"/>
          <w:szCs w:val="24"/>
        </w:rPr>
        <w:t xml:space="preserve"> </w:t>
      </w:r>
      <w:r w:rsidR="00BC09DC" w:rsidRPr="000B3015">
        <w:rPr>
          <w:rFonts w:ascii="Times New Roman" w:hAnsi="Times New Roman" w:cs="Times New Roman"/>
          <w:sz w:val="24"/>
          <w:szCs w:val="24"/>
        </w:rPr>
        <w:t>О</w:t>
      </w:r>
      <w:r w:rsidRPr="000B3015">
        <w:rPr>
          <w:rFonts w:ascii="Times New Roman" w:hAnsi="Times New Roman" w:cs="Times New Roman"/>
          <w:sz w:val="24"/>
          <w:szCs w:val="24"/>
        </w:rPr>
        <w:t>сновной принцип обучения – вовлеченность и поддержание устойчивого интереса обучающихся с использованием «компактн</w:t>
      </w:r>
      <w:r w:rsidR="00C020C4">
        <w:rPr>
          <w:rFonts w:ascii="Times New Roman" w:hAnsi="Times New Roman" w:cs="Times New Roman"/>
          <w:sz w:val="24"/>
          <w:szCs w:val="24"/>
        </w:rPr>
        <w:t>ых» и</w:t>
      </w:r>
      <w:r w:rsidR="00C020C4">
        <w:rPr>
          <w:rFonts w:ascii="Times New Roman" w:hAnsi="Times New Roman" w:cs="Times New Roman"/>
          <w:sz w:val="24"/>
          <w:szCs w:val="24"/>
        </w:rPr>
        <w:t>н</w:t>
      </w:r>
      <w:r w:rsidR="00C020C4">
        <w:rPr>
          <w:rFonts w:ascii="Times New Roman" w:hAnsi="Times New Roman" w:cs="Times New Roman"/>
          <w:sz w:val="24"/>
          <w:szCs w:val="24"/>
        </w:rPr>
        <w:t>терактивных форм обучения;</w:t>
      </w:r>
    </w:p>
    <w:p w:rsidR="006742A1" w:rsidRPr="000B3015" w:rsidRDefault="006742A1" w:rsidP="000B301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>опирается в св</w:t>
      </w:r>
      <w:r w:rsidR="00335CA2" w:rsidRPr="000B3015">
        <w:rPr>
          <w:rFonts w:ascii="Times New Roman" w:hAnsi="Times New Roman" w:cs="Times New Roman"/>
          <w:sz w:val="24"/>
          <w:szCs w:val="24"/>
        </w:rPr>
        <w:t xml:space="preserve">оей реализации на </w:t>
      </w:r>
      <w:r w:rsidRPr="000B3015">
        <w:rPr>
          <w:rFonts w:ascii="Times New Roman" w:hAnsi="Times New Roman" w:cs="Times New Roman"/>
          <w:sz w:val="24"/>
          <w:szCs w:val="24"/>
        </w:rPr>
        <w:t xml:space="preserve">поисковые действия подростков в игровых условиях, при этом участники </w:t>
      </w:r>
      <w:r w:rsidR="003E1E84" w:rsidRPr="000B301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B3015">
        <w:rPr>
          <w:rFonts w:ascii="Times New Roman" w:hAnsi="Times New Roman" w:cs="Times New Roman"/>
          <w:sz w:val="24"/>
          <w:szCs w:val="24"/>
        </w:rPr>
        <w:t>программы могут не иметь систематических з</w:t>
      </w:r>
      <w:r w:rsidR="003E1E84" w:rsidRPr="000B3015">
        <w:rPr>
          <w:rFonts w:ascii="Times New Roman" w:hAnsi="Times New Roman" w:cs="Times New Roman"/>
          <w:sz w:val="24"/>
          <w:szCs w:val="24"/>
        </w:rPr>
        <w:t xml:space="preserve">наний по финансовой грамотности; </w:t>
      </w:r>
    </w:p>
    <w:p w:rsidR="006742A1" w:rsidRPr="000B3015" w:rsidRDefault="003E1E84" w:rsidP="000B301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>з</w:t>
      </w:r>
      <w:r w:rsidR="006742A1" w:rsidRPr="000B3015">
        <w:rPr>
          <w:rFonts w:ascii="Times New Roman" w:hAnsi="Times New Roman" w:cs="Times New Roman"/>
          <w:sz w:val="24"/>
          <w:szCs w:val="24"/>
        </w:rPr>
        <w:t>нания, умения и личные установки формируются на основе решения проблемных ситу</w:t>
      </w:r>
      <w:r w:rsidR="006742A1" w:rsidRPr="000B3015">
        <w:rPr>
          <w:rFonts w:ascii="Times New Roman" w:hAnsi="Times New Roman" w:cs="Times New Roman"/>
          <w:sz w:val="24"/>
          <w:szCs w:val="24"/>
        </w:rPr>
        <w:t>а</w:t>
      </w:r>
      <w:r w:rsidR="006742A1" w:rsidRPr="000B3015">
        <w:rPr>
          <w:rFonts w:ascii="Times New Roman" w:hAnsi="Times New Roman" w:cs="Times New Roman"/>
          <w:sz w:val="24"/>
          <w:szCs w:val="24"/>
        </w:rPr>
        <w:t>ций и учебно-игровых действий участников</w:t>
      </w:r>
      <w:r w:rsidRPr="000B3015">
        <w:rPr>
          <w:rFonts w:ascii="Times New Roman" w:hAnsi="Times New Roman" w:cs="Times New Roman"/>
          <w:sz w:val="24"/>
          <w:szCs w:val="24"/>
        </w:rPr>
        <w:t>;</w:t>
      </w:r>
    </w:p>
    <w:p w:rsidR="006742A1" w:rsidRPr="000B3015" w:rsidRDefault="006742A1" w:rsidP="000B301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>позволяет работать с разново</w:t>
      </w:r>
      <w:r w:rsidR="00F4739C">
        <w:rPr>
          <w:rFonts w:ascii="Times New Roman" w:hAnsi="Times New Roman" w:cs="Times New Roman"/>
          <w:sz w:val="24"/>
          <w:szCs w:val="24"/>
        </w:rPr>
        <w:t>зр</w:t>
      </w:r>
      <w:r w:rsidR="00893B84">
        <w:rPr>
          <w:rFonts w:ascii="Times New Roman" w:hAnsi="Times New Roman" w:cs="Times New Roman"/>
          <w:sz w:val="24"/>
          <w:szCs w:val="24"/>
        </w:rPr>
        <w:t>астными группами подростков 15</w:t>
      </w:r>
      <w:r w:rsidRPr="000B3015">
        <w:rPr>
          <w:rFonts w:ascii="Times New Roman" w:hAnsi="Times New Roman" w:cs="Times New Roman"/>
          <w:sz w:val="24"/>
          <w:szCs w:val="24"/>
        </w:rPr>
        <w:t>-16 лет, не имеющими предварительной финансовой подготовки</w:t>
      </w:r>
      <w:r w:rsidR="003E1E84" w:rsidRPr="000B3015">
        <w:rPr>
          <w:rFonts w:ascii="Times New Roman" w:hAnsi="Times New Roman" w:cs="Times New Roman"/>
          <w:sz w:val="24"/>
          <w:szCs w:val="24"/>
        </w:rPr>
        <w:t>.</w:t>
      </w:r>
    </w:p>
    <w:p w:rsidR="004718A6" w:rsidRPr="000B3015" w:rsidRDefault="004718A6" w:rsidP="00C020C4">
      <w:pPr>
        <w:pStyle w:val="a3"/>
        <w:spacing w:line="276" w:lineRule="auto"/>
      </w:pPr>
      <w:r w:rsidRPr="000B3015">
        <w:t>Особенности реализации образовательной программы «Кружок по финансовой гр</w:t>
      </w:r>
      <w:r w:rsidRPr="000B3015">
        <w:t>а</w:t>
      </w:r>
      <w:r w:rsidRPr="000B3015">
        <w:t>мотности»:</w:t>
      </w:r>
    </w:p>
    <w:p w:rsidR="00F4739C" w:rsidRDefault="00864BFB" w:rsidP="00D671FB">
      <w:pPr>
        <w:pStyle w:val="a3"/>
        <w:numPr>
          <w:ilvl w:val="0"/>
          <w:numId w:val="5"/>
        </w:numPr>
        <w:spacing w:line="276" w:lineRule="auto"/>
      </w:pPr>
      <w:r w:rsidRPr="000B3015">
        <w:t>к</w:t>
      </w:r>
      <w:r w:rsidR="004866C8" w:rsidRPr="000B3015">
        <w:t>аждое занятие является</w:t>
      </w:r>
      <w:r w:rsidR="004718A6" w:rsidRPr="000B3015">
        <w:t xml:space="preserve"> содерж</w:t>
      </w:r>
      <w:r w:rsidR="004866C8" w:rsidRPr="000B3015">
        <w:t xml:space="preserve">ательно и логически завершенным. </w:t>
      </w:r>
      <w:r w:rsidR="004718A6" w:rsidRPr="000B3015">
        <w:t>Каждое новое за</w:t>
      </w:r>
      <w:r w:rsidR="004866C8" w:rsidRPr="000B3015">
        <w:t>нятие позволяет</w:t>
      </w:r>
      <w:r w:rsidR="004718A6" w:rsidRPr="000B3015">
        <w:t xml:space="preserve"> включаться в кружковую работу новым участ</w:t>
      </w:r>
      <w:r w:rsidR="004866C8" w:rsidRPr="000B3015">
        <w:t>никам, что немаловажно при о</w:t>
      </w:r>
      <w:r w:rsidR="004866C8" w:rsidRPr="000B3015">
        <w:t>р</w:t>
      </w:r>
      <w:r w:rsidR="004866C8" w:rsidRPr="000B3015">
        <w:t xml:space="preserve">ганизации </w:t>
      </w:r>
      <w:r w:rsidR="00F4739C">
        <w:t xml:space="preserve">внеурочной деятельности. </w:t>
      </w:r>
    </w:p>
    <w:p w:rsidR="006742A1" w:rsidRPr="000B3015" w:rsidRDefault="00864BFB" w:rsidP="00426126">
      <w:pPr>
        <w:pStyle w:val="a3"/>
        <w:numPr>
          <w:ilvl w:val="0"/>
          <w:numId w:val="5"/>
        </w:numPr>
        <w:spacing w:line="276" w:lineRule="auto"/>
      </w:pPr>
      <w:proofErr w:type="gramStart"/>
      <w:r w:rsidRPr="00F4739C">
        <w:t>к</w:t>
      </w:r>
      <w:r w:rsidR="00AA211E" w:rsidRPr="00F4739C">
        <w:t>онтроль за</w:t>
      </w:r>
      <w:proofErr w:type="gramEnd"/>
      <w:r w:rsidR="00AA211E" w:rsidRPr="00F4739C">
        <w:t xml:space="preserve"> деятельностью учащихся </w:t>
      </w:r>
      <w:r w:rsidR="004866C8" w:rsidRPr="00F4739C">
        <w:t xml:space="preserve">включает </w:t>
      </w:r>
      <w:r w:rsidR="00D67618" w:rsidRPr="00F4739C">
        <w:t>входное</w:t>
      </w:r>
      <w:r w:rsidR="004866C8" w:rsidRPr="00F4739C">
        <w:t xml:space="preserve"> и итого</w:t>
      </w:r>
      <w:r w:rsidR="00D67618" w:rsidRPr="00F4739C">
        <w:t>вое</w:t>
      </w:r>
      <w:r w:rsidR="00AA211E" w:rsidRPr="00F4739C">
        <w:t xml:space="preserve"> тестирова</w:t>
      </w:r>
      <w:r w:rsidR="00D67618" w:rsidRPr="00F4739C">
        <w:t>ние</w:t>
      </w:r>
      <w:r w:rsidR="00AA211E" w:rsidRPr="00F4739C">
        <w:t xml:space="preserve"> и</w:t>
      </w:r>
      <w:r w:rsidR="004866C8" w:rsidRPr="00F4739C">
        <w:t xml:space="preserve"> </w:t>
      </w:r>
      <w:r w:rsidR="00D67618" w:rsidRPr="00F4739C">
        <w:t xml:space="preserve">балльные </w:t>
      </w:r>
      <w:r w:rsidR="004866C8" w:rsidRPr="00F4739C">
        <w:t>резуль</w:t>
      </w:r>
      <w:r w:rsidR="00D67618" w:rsidRPr="00F4739C">
        <w:t>таты</w:t>
      </w:r>
      <w:r w:rsidR="004866C8" w:rsidRPr="00F4739C">
        <w:t xml:space="preserve"> </w:t>
      </w:r>
      <w:r w:rsidR="00AA211E" w:rsidRPr="00F4739C">
        <w:t xml:space="preserve">участия команд в обучающей игре, </w:t>
      </w:r>
      <w:r w:rsidR="00D67618" w:rsidRPr="00F4739C">
        <w:t>игре-соревновании,</w:t>
      </w:r>
      <w:r w:rsidR="00AA211E" w:rsidRPr="00F4739C">
        <w:t xml:space="preserve"> </w:t>
      </w:r>
      <w:r w:rsidR="00D67618" w:rsidRPr="00F4739C">
        <w:t xml:space="preserve">викторине и </w:t>
      </w:r>
      <w:r w:rsidR="00AA211E" w:rsidRPr="00F4739C">
        <w:t>финансовых бо</w:t>
      </w:r>
      <w:r w:rsidR="00D67618" w:rsidRPr="00F4739C">
        <w:t>ях</w:t>
      </w:r>
      <w:r w:rsidR="004866C8" w:rsidRPr="00F4739C">
        <w:t>.</w:t>
      </w:r>
    </w:p>
    <w:p w:rsidR="00B97E63" w:rsidRPr="000B3015" w:rsidRDefault="00B97E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4" w:name="_Toc435979734"/>
      <w:r w:rsidRPr="000B3015">
        <w:rPr>
          <w:i w:val="0"/>
          <w:szCs w:val="24"/>
        </w:rPr>
        <w:t>Место образовательной программы в структуре обучения финансовой грамотности</w:t>
      </w:r>
      <w:bookmarkEnd w:id="4"/>
      <w:r w:rsidRPr="000B3015">
        <w:rPr>
          <w:i w:val="0"/>
          <w:szCs w:val="24"/>
        </w:rPr>
        <w:t xml:space="preserve"> </w:t>
      </w:r>
    </w:p>
    <w:p w:rsidR="00B97E63" w:rsidRPr="00426126" w:rsidRDefault="00F97F4F" w:rsidP="00426126">
      <w:pPr>
        <w:pStyle w:val="a3"/>
        <w:spacing w:line="276" w:lineRule="auto"/>
      </w:pPr>
      <w:r w:rsidRPr="000B3015">
        <w:t xml:space="preserve">Образовательная программа </w:t>
      </w:r>
      <w:r w:rsidR="00BC09DC" w:rsidRPr="000B3015">
        <w:t xml:space="preserve">«Кружок по финансовой грамотности» </w:t>
      </w:r>
      <w:r w:rsidR="002321FB">
        <w:t>может быть ре</w:t>
      </w:r>
      <w:r w:rsidR="002321FB">
        <w:t>а</w:t>
      </w:r>
      <w:r w:rsidR="002321FB">
        <w:t xml:space="preserve">лизована </w:t>
      </w:r>
      <w:r w:rsidRPr="000B3015">
        <w:t>как этап в целостной образовательной программе по финансовой грамотности, ре</w:t>
      </w:r>
      <w:r w:rsidRPr="000B3015">
        <w:t>а</w:t>
      </w:r>
      <w:r w:rsidR="005769CE" w:rsidRPr="000B3015">
        <w:t>лизуемой для школьни</w:t>
      </w:r>
      <w:r w:rsidR="00893B84">
        <w:t>ков 15</w:t>
      </w:r>
      <w:r w:rsidR="005769CE" w:rsidRPr="000B3015">
        <w:t>-16</w:t>
      </w:r>
      <w:r w:rsidRPr="000B3015">
        <w:t xml:space="preserve"> лет совместными усилиями общеобразовательных орган</w:t>
      </w:r>
      <w:r w:rsidRPr="000B3015">
        <w:t>и</w:t>
      </w:r>
      <w:r w:rsidRPr="000B3015">
        <w:t>заций и организаций дополнитель</w:t>
      </w:r>
      <w:r w:rsidR="002321FB">
        <w:t>ного образования детей.</w:t>
      </w:r>
    </w:p>
    <w:p w:rsidR="00B97E63" w:rsidRPr="000B3015" w:rsidRDefault="00B97E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5" w:name="_Toc435979735"/>
      <w:r w:rsidRPr="000B3015">
        <w:rPr>
          <w:i w:val="0"/>
          <w:szCs w:val="24"/>
        </w:rPr>
        <w:t>Возраст детей, сроки реализации программы, режим занятий</w:t>
      </w:r>
      <w:bookmarkEnd w:id="5"/>
    </w:p>
    <w:p w:rsidR="00F97F4F" w:rsidRPr="000B3015" w:rsidRDefault="00F97F4F" w:rsidP="00C020C4">
      <w:pPr>
        <w:pStyle w:val="a3"/>
        <w:spacing w:line="276" w:lineRule="auto"/>
        <w:rPr>
          <w:color w:val="365F91" w:themeColor="accent1" w:themeShade="BF"/>
        </w:rPr>
      </w:pPr>
      <w:r w:rsidRPr="000B3015">
        <w:t xml:space="preserve">Образовательная программа </w:t>
      </w:r>
      <w:r w:rsidR="008C72BA" w:rsidRPr="000B3015">
        <w:t>«Кружок по финансовой грамотности»</w:t>
      </w:r>
      <w:r w:rsidR="007C280C" w:rsidRPr="000B3015">
        <w:t xml:space="preserve"> </w:t>
      </w:r>
      <w:r w:rsidR="0058118B">
        <w:t>рассчитана на школьников 15</w:t>
      </w:r>
      <w:r w:rsidR="007C280C" w:rsidRPr="000B3015">
        <w:t>-16 лет.</w:t>
      </w:r>
      <w:r w:rsidRPr="000B3015">
        <w:rPr>
          <w:color w:val="365F91" w:themeColor="accent1" w:themeShade="BF"/>
        </w:rPr>
        <w:t xml:space="preserve"> </w:t>
      </w:r>
    </w:p>
    <w:p w:rsidR="007C280C" w:rsidRPr="000B3015" w:rsidRDefault="007C280C" w:rsidP="00C020C4">
      <w:pPr>
        <w:pStyle w:val="a3"/>
        <w:spacing w:line="276" w:lineRule="auto"/>
      </w:pPr>
      <w:r w:rsidRPr="000B3015">
        <w:t>Продолжительность образ</w:t>
      </w:r>
      <w:r w:rsidR="00C020C4">
        <w:t xml:space="preserve">овательной программы – </w:t>
      </w:r>
      <w:r w:rsidR="0058118B">
        <w:t>1</w:t>
      </w:r>
      <w:r w:rsidR="00893B84">
        <w:t>7</w:t>
      </w:r>
      <w:r w:rsidR="00BE6EAD" w:rsidRPr="000B3015">
        <w:t xml:space="preserve"> часов</w:t>
      </w:r>
      <w:r w:rsidRPr="000B3015">
        <w:t xml:space="preserve">. </w:t>
      </w:r>
    </w:p>
    <w:p w:rsidR="00F4739C" w:rsidRDefault="00F4739C" w:rsidP="00C020C4">
      <w:pPr>
        <w:pStyle w:val="a3"/>
        <w:spacing w:line="276" w:lineRule="auto"/>
      </w:pPr>
      <w:r>
        <w:t>Режим занятий: п</w:t>
      </w:r>
      <w:r w:rsidR="007C280C" w:rsidRPr="000B3015">
        <w:t xml:space="preserve">рограмма реализуется в </w:t>
      </w:r>
      <w:r>
        <w:t>течение года.</w:t>
      </w:r>
    </w:p>
    <w:p w:rsidR="007C280C" w:rsidRPr="000B3015" w:rsidRDefault="007C280C" w:rsidP="00C020C4">
      <w:pPr>
        <w:pStyle w:val="a3"/>
        <w:spacing w:line="276" w:lineRule="auto"/>
      </w:pPr>
      <w:r w:rsidRPr="000B3015">
        <w:t>Количество участников круж</w:t>
      </w:r>
      <w:r w:rsidR="00F20B3A">
        <w:t>ка: 4</w:t>
      </w:r>
      <w:r w:rsidRPr="000B3015">
        <w:t xml:space="preserve"> человек</w:t>
      </w:r>
      <w:r w:rsidR="00F20B3A">
        <w:t>а</w:t>
      </w:r>
      <w:r w:rsidR="00F4739C">
        <w:t xml:space="preserve"> и более</w:t>
      </w:r>
    </w:p>
    <w:p w:rsidR="007C280C" w:rsidRPr="000B3015" w:rsidRDefault="007C280C" w:rsidP="00C020C4">
      <w:pPr>
        <w:pStyle w:val="a3"/>
        <w:spacing w:line="276" w:lineRule="auto"/>
      </w:pPr>
      <w:r w:rsidRPr="000B3015">
        <w:t>Уровень программы: базовый</w:t>
      </w:r>
    </w:p>
    <w:p w:rsidR="00B97E63" w:rsidRPr="000B3015" w:rsidRDefault="007C280C" w:rsidP="00C020C4">
      <w:pPr>
        <w:pStyle w:val="a3"/>
        <w:spacing w:line="276" w:lineRule="auto"/>
      </w:pPr>
      <w:r w:rsidRPr="000B3015">
        <w:t>Условия приема детей: по желанию</w:t>
      </w:r>
    </w:p>
    <w:p w:rsidR="00B97E63" w:rsidRPr="000B3015" w:rsidRDefault="00B97E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6" w:name="_Toc435979736"/>
      <w:r w:rsidRPr="000B3015">
        <w:rPr>
          <w:bCs/>
          <w:i w:val="0"/>
          <w:szCs w:val="24"/>
        </w:rPr>
        <w:t>О</w:t>
      </w:r>
      <w:r w:rsidRPr="000B3015">
        <w:rPr>
          <w:i w:val="0"/>
          <w:szCs w:val="24"/>
        </w:rPr>
        <w:t>жидаемые образовательные результаты</w:t>
      </w:r>
      <w:bookmarkEnd w:id="6"/>
    </w:p>
    <w:p w:rsidR="00426126" w:rsidRPr="004D76E0" w:rsidRDefault="00F97F4F" w:rsidP="004D76E0">
      <w:pPr>
        <w:pStyle w:val="a3"/>
        <w:spacing w:line="276" w:lineRule="auto"/>
        <w:ind w:firstLine="709"/>
        <w:rPr>
          <w:bCs/>
        </w:rPr>
      </w:pPr>
      <w:r w:rsidRPr="000B3015">
        <w:rPr>
          <w:bCs/>
        </w:rPr>
        <w:t>Указанные ниже образовательные результаты школьники могут получить при осво</w:t>
      </w:r>
      <w:r w:rsidRPr="000B3015">
        <w:rPr>
          <w:bCs/>
        </w:rPr>
        <w:t>е</w:t>
      </w:r>
      <w:r w:rsidRPr="000B3015">
        <w:rPr>
          <w:bCs/>
        </w:rPr>
        <w:t>нии образовательной программы</w:t>
      </w:r>
      <w:r w:rsidR="00621011" w:rsidRPr="000B3015">
        <w:rPr>
          <w:bCs/>
        </w:rPr>
        <w:t xml:space="preserve"> </w:t>
      </w:r>
      <w:r w:rsidRPr="000B3015">
        <w:rPr>
          <w:bCs/>
        </w:rPr>
        <w:t>«</w:t>
      </w:r>
      <w:r w:rsidR="00BC09DC" w:rsidRPr="000B3015">
        <w:rPr>
          <w:bCs/>
        </w:rPr>
        <w:t xml:space="preserve">Кружок по </w:t>
      </w:r>
      <w:r w:rsidRPr="000B3015">
        <w:rPr>
          <w:bCs/>
        </w:rPr>
        <w:t xml:space="preserve">финансовой грамотности» </w:t>
      </w:r>
      <w:r w:rsidR="00621011" w:rsidRPr="000B3015">
        <w:rPr>
          <w:bCs/>
        </w:rPr>
        <w:t>продолжительн</w:t>
      </w:r>
      <w:r w:rsidR="00621011" w:rsidRPr="000B3015">
        <w:rPr>
          <w:bCs/>
        </w:rPr>
        <w:t>о</w:t>
      </w:r>
      <w:r w:rsidR="0058118B">
        <w:rPr>
          <w:bCs/>
        </w:rPr>
        <w:t>стью 1</w:t>
      </w:r>
      <w:r w:rsidR="00893B84">
        <w:rPr>
          <w:bCs/>
        </w:rPr>
        <w:t>7</w:t>
      </w:r>
      <w:r w:rsidR="00621011" w:rsidRPr="000B3015">
        <w:rPr>
          <w:bCs/>
        </w:rPr>
        <w:t xml:space="preserve"> часов.</w:t>
      </w:r>
    </w:p>
    <w:p w:rsidR="00335CA2" w:rsidRPr="000B3015" w:rsidRDefault="00335CA2" w:rsidP="000B3015">
      <w:pPr>
        <w:pStyle w:val="a3"/>
        <w:spacing w:line="276" w:lineRule="auto"/>
        <w:ind w:firstLine="709"/>
        <w:rPr>
          <w:b/>
          <w:i/>
        </w:rPr>
      </w:pPr>
      <w:r w:rsidRPr="000B3015">
        <w:rPr>
          <w:b/>
          <w:i/>
        </w:rPr>
        <w:t>Личностные образовательные результаты (личностные характеристики и установки)</w:t>
      </w:r>
      <w:r w:rsidRPr="000B3015">
        <w:t xml:space="preserve"> </w:t>
      </w:r>
    </w:p>
    <w:p w:rsidR="00335CA2" w:rsidRPr="000B3015" w:rsidRDefault="00335CA2" w:rsidP="000B3015">
      <w:pPr>
        <w:pStyle w:val="a3"/>
        <w:spacing w:line="276" w:lineRule="auto"/>
        <w:ind w:firstLine="709"/>
      </w:pPr>
      <w:r w:rsidRPr="000B3015">
        <w:t xml:space="preserve">Осознание необходимости учета и планирования своих доходов и расходов, осознание важности сбережений. </w:t>
      </w:r>
    </w:p>
    <w:p w:rsidR="00335CA2" w:rsidRPr="000B3015" w:rsidRDefault="00335CA2" w:rsidP="000B3015">
      <w:pPr>
        <w:pStyle w:val="a3"/>
        <w:spacing w:line="276" w:lineRule="auto"/>
        <w:ind w:firstLine="709"/>
      </w:pPr>
      <w:r w:rsidRPr="000B3015">
        <w:t>Осознание необходимости ограничивать свои желания и выбирать товар или услугу в соответствии с реальными финансовыми возможностями.</w:t>
      </w:r>
    </w:p>
    <w:p w:rsidR="00335CA2" w:rsidRPr="000B3015" w:rsidRDefault="00335CA2" w:rsidP="000B3015">
      <w:pPr>
        <w:pStyle w:val="a3"/>
        <w:spacing w:line="276" w:lineRule="auto"/>
      </w:pPr>
      <w:r w:rsidRPr="000B3015">
        <w:t xml:space="preserve">Осознание мотивов и целей (необходимости) получения кредита и ответственности за его выплату. </w:t>
      </w:r>
    </w:p>
    <w:p w:rsidR="00335CA2" w:rsidRPr="000B3015" w:rsidRDefault="00335CA2" w:rsidP="000B3015">
      <w:pPr>
        <w:pStyle w:val="a3"/>
        <w:spacing w:line="276" w:lineRule="auto"/>
        <w:rPr>
          <w:b/>
          <w:i/>
        </w:rPr>
      </w:pPr>
      <w:r w:rsidRPr="000B3015">
        <w:rPr>
          <w:b/>
          <w:i/>
        </w:rPr>
        <w:lastRenderedPageBreak/>
        <w:t>Метапредметные образовательные результаты (универсальные учебные де</w:t>
      </w:r>
      <w:r w:rsidRPr="000B3015">
        <w:rPr>
          <w:b/>
          <w:i/>
        </w:rPr>
        <w:t>й</w:t>
      </w:r>
      <w:r w:rsidRPr="000B3015">
        <w:rPr>
          <w:b/>
          <w:i/>
        </w:rPr>
        <w:t>ствия)</w:t>
      </w:r>
    </w:p>
    <w:p w:rsidR="00335CA2" w:rsidRPr="000B3015" w:rsidRDefault="00335CA2" w:rsidP="000B3015">
      <w:pPr>
        <w:pStyle w:val="a3"/>
        <w:spacing w:line="276" w:lineRule="auto"/>
      </w:pPr>
      <w:r w:rsidRPr="000B3015">
        <w:t>Умение продуктивно общаться и взаимодействовать в процессе совместной деятел</w:t>
      </w:r>
      <w:r w:rsidRPr="000B3015">
        <w:t>ь</w:t>
      </w:r>
      <w:r w:rsidRPr="000B3015">
        <w:t>ности, учитывать позиции других участников деятельности, эффективно разрешать конфли</w:t>
      </w:r>
      <w:r w:rsidRPr="000B3015">
        <w:t>к</w:t>
      </w:r>
      <w:r w:rsidRPr="000B3015">
        <w:t xml:space="preserve">ты. </w:t>
      </w:r>
    </w:p>
    <w:p w:rsidR="00335CA2" w:rsidRPr="000B3015" w:rsidRDefault="00335CA2" w:rsidP="000B3015">
      <w:pPr>
        <w:pStyle w:val="a3"/>
        <w:spacing w:line="276" w:lineRule="auto"/>
        <w:rPr>
          <w:b/>
          <w:i/>
        </w:rPr>
      </w:pPr>
      <w:r w:rsidRPr="000B3015">
        <w:rPr>
          <w:b/>
          <w:i/>
        </w:rPr>
        <w:t>Предметные образовательные результаты (предметные знания и умения)</w:t>
      </w:r>
    </w:p>
    <w:p w:rsidR="00335CA2" w:rsidRPr="000B3015" w:rsidRDefault="00335CA2" w:rsidP="000B3015">
      <w:pPr>
        <w:pStyle w:val="a3"/>
        <w:spacing w:line="276" w:lineRule="auto"/>
        <w:rPr>
          <w:i/>
        </w:rPr>
      </w:pPr>
      <w:r w:rsidRPr="000B3015">
        <w:rPr>
          <w:i/>
        </w:rPr>
        <w:t>Знать, понимать: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что такое личный доход и каковы пути его повышения;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 xml:space="preserve">что такое личные расходы, и каковы общие принципы управления расходами; 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различия между расходами на товары и услуги первой необходимости и расходами на дополнительные нужды;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общий доход семьи и его источники, и каковы пути повышения дохода;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что такое заработная плата и каковы различные виды оплаты труда;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как вести учет доходов и расходов и в чем его необходимость;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как аккумулировать сбережения для будущих трат и в чем их необходимость;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принцип хранения денег на банковском счете, как сбережения могут приносить д</w:t>
      </w:r>
      <w:r w:rsidRPr="000B3015">
        <w:t>о</w:t>
      </w:r>
      <w:r w:rsidRPr="000B3015">
        <w:t>ход;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что необходимо иметь финансовую подушку безопасности на случай чрезвычайных и кризисных жизненных ситуаций;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что такое кредит и почему кредит дается под проценты;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различные виды кредитов и различия в процентной ставке;</w:t>
      </w:r>
    </w:p>
    <w:p w:rsidR="00335CA2" w:rsidRPr="000B3015" w:rsidRDefault="00335CA2" w:rsidP="000B3015">
      <w:pPr>
        <w:pStyle w:val="a3"/>
        <w:numPr>
          <w:ilvl w:val="0"/>
          <w:numId w:val="3"/>
        </w:numPr>
        <w:spacing w:line="276" w:lineRule="auto"/>
      </w:pPr>
      <w:r w:rsidRPr="000B3015">
        <w:t>что такое полная стоимость кредита;</w:t>
      </w:r>
    </w:p>
    <w:p w:rsidR="00335CA2" w:rsidRPr="000B3015" w:rsidRDefault="00335CA2" w:rsidP="000B3015">
      <w:pPr>
        <w:pStyle w:val="a3"/>
        <w:spacing w:line="276" w:lineRule="auto"/>
        <w:rPr>
          <w:i/>
        </w:rPr>
      </w:pPr>
      <w:r w:rsidRPr="000B3015">
        <w:rPr>
          <w:i/>
        </w:rPr>
        <w:t>Уметь: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различать регулярные и нерегулярные источники дохода;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различать зарплату до уплаты подоходного налога и зарплату после уплаты подохо</w:t>
      </w:r>
      <w:r w:rsidRPr="000B3015">
        <w:t>д</w:t>
      </w:r>
      <w:r w:rsidRPr="000B3015">
        <w:t>ного налога;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давать финансовую оценку расходам на различные потребности и желания;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вести запись доходов и расходов;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 xml:space="preserve">составлять семейный бюджет; 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откладывать деньги на определенные цели;</w:t>
      </w:r>
    </w:p>
    <w:p w:rsidR="00047D3F" w:rsidRPr="000B3015" w:rsidRDefault="00047D3F" w:rsidP="00D671FB">
      <w:pPr>
        <w:pStyle w:val="a3"/>
        <w:numPr>
          <w:ilvl w:val="0"/>
          <w:numId w:val="7"/>
        </w:numPr>
        <w:spacing w:line="276" w:lineRule="auto"/>
      </w:pPr>
      <w:r w:rsidRPr="000B3015">
        <w:t>различать депозит (срочный вклад) и текущий счет;</w:t>
      </w:r>
    </w:p>
    <w:p w:rsidR="00047D3F" w:rsidRPr="000B3015" w:rsidRDefault="00047D3F" w:rsidP="007E2C60">
      <w:pPr>
        <w:pStyle w:val="a3"/>
        <w:numPr>
          <w:ilvl w:val="0"/>
          <w:numId w:val="7"/>
        </w:numPr>
        <w:spacing w:line="276" w:lineRule="auto"/>
      </w:pPr>
      <w:r w:rsidRPr="000B3015">
        <w:t>выделять плюсы и</w:t>
      </w:r>
      <w:r w:rsidR="00A836F8" w:rsidRPr="000B3015">
        <w:t xml:space="preserve"> минусы использования кредита.</w:t>
      </w:r>
    </w:p>
    <w:p w:rsidR="00127763" w:rsidRPr="000B3015" w:rsidRDefault="00127763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7" w:name="_Toc435979737"/>
      <w:r w:rsidRPr="000B3015">
        <w:rPr>
          <w:i w:val="0"/>
          <w:szCs w:val="24"/>
        </w:rPr>
        <w:t xml:space="preserve">Основные </w:t>
      </w:r>
      <w:proofErr w:type="gramStart"/>
      <w:r w:rsidRPr="000B3015">
        <w:rPr>
          <w:i w:val="0"/>
          <w:szCs w:val="24"/>
        </w:rPr>
        <w:t>методические подходы</w:t>
      </w:r>
      <w:proofErr w:type="gramEnd"/>
      <w:r w:rsidRPr="000B3015">
        <w:rPr>
          <w:i w:val="0"/>
          <w:szCs w:val="24"/>
        </w:rPr>
        <w:t xml:space="preserve"> к реализации образовательной программы</w:t>
      </w:r>
      <w:bookmarkEnd w:id="7"/>
    </w:p>
    <w:p w:rsidR="00127763" w:rsidRPr="000B3015" w:rsidRDefault="00BE6EAD" w:rsidP="00C0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 xml:space="preserve">1. </w:t>
      </w:r>
      <w:r w:rsidR="00127763" w:rsidRPr="000B3015">
        <w:rPr>
          <w:rFonts w:ascii="Times New Roman" w:hAnsi="Times New Roman" w:cs="Times New Roman"/>
          <w:sz w:val="24"/>
          <w:szCs w:val="24"/>
        </w:rPr>
        <w:t>Образовательная программа проводится с целью изучения основ финансовой гр</w:t>
      </w:r>
      <w:r w:rsidR="00127763" w:rsidRPr="000B3015">
        <w:rPr>
          <w:rFonts w:ascii="Times New Roman" w:hAnsi="Times New Roman" w:cs="Times New Roman"/>
          <w:sz w:val="24"/>
          <w:szCs w:val="24"/>
        </w:rPr>
        <w:t>а</w:t>
      </w:r>
      <w:r w:rsidR="00127763" w:rsidRPr="000B3015">
        <w:rPr>
          <w:rFonts w:ascii="Times New Roman" w:hAnsi="Times New Roman" w:cs="Times New Roman"/>
          <w:sz w:val="24"/>
          <w:szCs w:val="24"/>
        </w:rPr>
        <w:t>мотности и определения лучших знатоков финансовой грамотности. Победители опреде</w:t>
      </w:r>
      <w:r w:rsidR="009C736C" w:rsidRPr="000B3015">
        <w:rPr>
          <w:rFonts w:ascii="Times New Roman" w:hAnsi="Times New Roman" w:cs="Times New Roman"/>
          <w:sz w:val="24"/>
          <w:szCs w:val="24"/>
        </w:rPr>
        <w:t>л</w:t>
      </w:r>
      <w:r w:rsidR="009C736C" w:rsidRPr="000B3015">
        <w:rPr>
          <w:rFonts w:ascii="Times New Roman" w:hAnsi="Times New Roman" w:cs="Times New Roman"/>
          <w:sz w:val="24"/>
          <w:szCs w:val="24"/>
        </w:rPr>
        <w:t>я</w:t>
      </w:r>
      <w:r w:rsidR="009C736C" w:rsidRPr="000B3015">
        <w:rPr>
          <w:rFonts w:ascii="Times New Roman" w:hAnsi="Times New Roman" w:cs="Times New Roman"/>
          <w:sz w:val="24"/>
          <w:szCs w:val="24"/>
        </w:rPr>
        <w:t>ются путем суммирования баллов</w:t>
      </w:r>
      <w:r w:rsidR="00335CA2" w:rsidRPr="000B3015">
        <w:rPr>
          <w:rFonts w:ascii="Times New Roman" w:hAnsi="Times New Roman" w:cs="Times New Roman"/>
          <w:sz w:val="24"/>
          <w:szCs w:val="24"/>
        </w:rPr>
        <w:t xml:space="preserve"> за 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C736C" w:rsidRPr="000B3015">
        <w:rPr>
          <w:rFonts w:ascii="Times New Roman" w:hAnsi="Times New Roman" w:cs="Times New Roman"/>
          <w:sz w:val="24"/>
          <w:szCs w:val="24"/>
        </w:rPr>
        <w:t>обучаю</w:t>
      </w:r>
      <w:r w:rsidR="005E6BA5" w:rsidRPr="000B3015">
        <w:rPr>
          <w:rFonts w:ascii="Times New Roman" w:hAnsi="Times New Roman" w:cs="Times New Roman"/>
          <w:sz w:val="24"/>
          <w:szCs w:val="24"/>
        </w:rPr>
        <w:t>щей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 иг</w:t>
      </w:r>
      <w:r w:rsidR="005E6BA5" w:rsidRPr="000B3015">
        <w:rPr>
          <w:rFonts w:ascii="Times New Roman" w:hAnsi="Times New Roman" w:cs="Times New Roman"/>
          <w:sz w:val="24"/>
          <w:szCs w:val="24"/>
        </w:rPr>
        <w:t>ре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 «Финансовая </w:t>
      </w:r>
      <w:r w:rsidR="00BF717B" w:rsidRPr="00BF717B">
        <w:rPr>
          <w:rFonts w:ascii="Times New Roman" w:hAnsi="Times New Roman" w:cs="Times New Roman"/>
          <w:sz w:val="24"/>
          <w:szCs w:val="24"/>
        </w:rPr>
        <w:t>копилка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», </w:t>
      </w:r>
      <w:r w:rsidR="005E6BA5" w:rsidRPr="000B3015">
        <w:rPr>
          <w:rFonts w:ascii="Times New Roman" w:hAnsi="Times New Roman" w:cs="Times New Roman"/>
          <w:sz w:val="24"/>
          <w:szCs w:val="24"/>
        </w:rPr>
        <w:t>ф</w:t>
      </w:r>
      <w:r w:rsidR="005E6BA5" w:rsidRPr="000B3015">
        <w:rPr>
          <w:rFonts w:ascii="Times New Roman" w:hAnsi="Times New Roman" w:cs="Times New Roman"/>
          <w:sz w:val="24"/>
          <w:szCs w:val="24"/>
        </w:rPr>
        <w:t>и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нансовых боях, </w:t>
      </w:r>
      <w:r w:rsidR="00127763" w:rsidRPr="000B3015">
        <w:rPr>
          <w:rFonts w:ascii="Times New Roman" w:hAnsi="Times New Roman" w:cs="Times New Roman"/>
          <w:sz w:val="24"/>
          <w:szCs w:val="24"/>
        </w:rPr>
        <w:t>реше</w:t>
      </w:r>
      <w:r w:rsidR="009C736C" w:rsidRPr="000B3015">
        <w:rPr>
          <w:rFonts w:ascii="Times New Roman" w:hAnsi="Times New Roman" w:cs="Times New Roman"/>
          <w:sz w:val="24"/>
          <w:szCs w:val="24"/>
        </w:rPr>
        <w:t>ний</w:t>
      </w:r>
      <w:r w:rsidR="00127763" w:rsidRPr="000B3015">
        <w:rPr>
          <w:rFonts w:ascii="Times New Roman" w:hAnsi="Times New Roman" w:cs="Times New Roman"/>
          <w:sz w:val="24"/>
          <w:szCs w:val="24"/>
        </w:rPr>
        <w:t xml:space="preserve"> кейса 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E6BA5" w:rsidRPr="000B3015">
        <w:rPr>
          <w:rFonts w:ascii="Times New Roman" w:hAnsi="Times New Roman" w:cs="Times New Roman"/>
          <w:sz w:val="24"/>
          <w:szCs w:val="24"/>
        </w:rPr>
        <w:t>кейс-станциях</w:t>
      </w:r>
      <w:proofErr w:type="gramEnd"/>
      <w:r w:rsidR="005E6BA5" w:rsidRPr="000B3015">
        <w:rPr>
          <w:rFonts w:ascii="Times New Roman" w:hAnsi="Times New Roman" w:cs="Times New Roman"/>
          <w:sz w:val="24"/>
          <w:szCs w:val="24"/>
        </w:rPr>
        <w:t xml:space="preserve"> и участие в блицтурнирах по решению ф</w:t>
      </w:r>
      <w:r w:rsidR="005E6BA5" w:rsidRPr="000B3015">
        <w:rPr>
          <w:rFonts w:ascii="Times New Roman" w:hAnsi="Times New Roman" w:cs="Times New Roman"/>
          <w:sz w:val="24"/>
          <w:szCs w:val="24"/>
        </w:rPr>
        <w:t>и</w:t>
      </w:r>
      <w:r w:rsidR="005E6BA5" w:rsidRPr="000B3015">
        <w:rPr>
          <w:rFonts w:ascii="Times New Roman" w:hAnsi="Times New Roman" w:cs="Times New Roman"/>
          <w:sz w:val="24"/>
          <w:szCs w:val="24"/>
        </w:rPr>
        <w:t>нансовых задач</w:t>
      </w:r>
      <w:r w:rsidR="00127763" w:rsidRPr="000B3015">
        <w:rPr>
          <w:rFonts w:ascii="Times New Roman" w:hAnsi="Times New Roman" w:cs="Times New Roman"/>
          <w:sz w:val="24"/>
          <w:szCs w:val="24"/>
        </w:rPr>
        <w:t>.</w:t>
      </w:r>
    </w:p>
    <w:p w:rsidR="009C736C" w:rsidRPr="000B3015" w:rsidRDefault="00BE6EAD" w:rsidP="00C0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 xml:space="preserve">2. </w:t>
      </w:r>
      <w:r w:rsidR="009C736C" w:rsidRPr="000B3015">
        <w:rPr>
          <w:rFonts w:ascii="Times New Roman" w:hAnsi="Times New Roman" w:cs="Times New Roman"/>
          <w:sz w:val="24"/>
          <w:szCs w:val="24"/>
        </w:rPr>
        <w:t>Дети при освоении образовательного модуля объединя</w:t>
      </w:r>
      <w:r w:rsidR="00ED428B">
        <w:rPr>
          <w:rFonts w:ascii="Times New Roman" w:hAnsi="Times New Roman" w:cs="Times New Roman"/>
          <w:sz w:val="24"/>
          <w:szCs w:val="24"/>
        </w:rPr>
        <w:t>ю</w:t>
      </w:r>
      <w:r w:rsidR="009C736C" w:rsidRPr="000B3015">
        <w:rPr>
          <w:rFonts w:ascii="Times New Roman" w:hAnsi="Times New Roman" w:cs="Times New Roman"/>
          <w:sz w:val="24"/>
          <w:szCs w:val="24"/>
        </w:rPr>
        <w:t>тся в мини-команды (дом</w:t>
      </w:r>
      <w:r w:rsidR="009C736C" w:rsidRPr="000B3015">
        <w:rPr>
          <w:rFonts w:ascii="Times New Roman" w:hAnsi="Times New Roman" w:cs="Times New Roman"/>
          <w:sz w:val="24"/>
          <w:szCs w:val="24"/>
        </w:rPr>
        <w:t>о</w:t>
      </w:r>
      <w:r w:rsidR="009C736C" w:rsidRPr="000B3015">
        <w:rPr>
          <w:rFonts w:ascii="Times New Roman" w:hAnsi="Times New Roman" w:cs="Times New Roman"/>
          <w:sz w:val="24"/>
          <w:szCs w:val="24"/>
        </w:rPr>
        <w:t>хозяйства), которые в игровой форме осваивают основы финансовой грамотности, а в соре</w:t>
      </w:r>
      <w:r w:rsidR="009C736C" w:rsidRPr="000B3015">
        <w:rPr>
          <w:rFonts w:ascii="Times New Roman" w:hAnsi="Times New Roman" w:cs="Times New Roman"/>
          <w:sz w:val="24"/>
          <w:szCs w:val="24"/>
        </w:rPr>
        <w:t>в</w:t>
      </w:r>
      <w:r w:rsidR="009C736C" w:rsidRPr="000B3015">
        <w:rPr>
          <w:rFonts w:ascii="Times New Roman" w:hAnsi="Times New Roman" w:cs="Times New Roman"/>
          <w:sz w:val="24"/>
          <w:szCs w:val="24"/>
        </w:rPr>
        <w:t>новательной форме закрепляют материал и определяют лучших знатоков финансовой гр</w:t>
      </w:r>
      <w:r w:rsidR="009C736C" w:rsidRPr="000B3015">
        <w:rPr>
          <w:rFonts w:ascii="Times New Roman" w:hAnsi="Times New Roman" w:cs="Times New Roman"/>
          <w:sz w:val="24"/>
          <w:szCs w:val="24"/>
        </w:rPr>
        <w:t>а</w:t>
      </w:r>
      <w:r w:rsidR="009C736C" w:rsidRPr="000B3015">
        <w:rPr>
          <w:rFonts w:ascii="Times New Roman" w:hAnsi="Times New Roman" w:cs="Times New Roman"/>
          <w:sz w:val="24"/>
          <w:szCs w:val="24"/>
        </w:rPr>
        <w:t>мотности.</w:t>
      </w:r>
    </w:p>
    <w:p w:rsidR="005E6BA5" w:rsidRPr="000B3015" w:rsidRDefault="00BE6EAD" w:rsidP="00C020C4">
      <w:pPr>
        <w:pStyle w:val="a3"/>
        <w:spacing w:line="276" w:lineRule="auto"/>
      </w:pPr>
      <w:r w:rsidRPr="000B3015">
        <w:t xml:space="preserve">3. </w:t>
      </w:r>
      <w:r w:rsidR="009C736C" w:rsidRPr="000B3015">
        <w:t>Учебные занятия, отведенные на освоение основ финансовой грамотности, пров</w:t>
      </w:r>
      <w:r w:rsidR="009C736C" w:rsidRPr="000B3015">
        <w:t>о</w:t>
      </w:r>
      <w:r w:rsidR="009C736C" w:rsidRPr="000B3015">
        <w:t>дятся в форме об</w:t>
      </w:r>
      <w:r w:rsidR="00D67618" w:rsidRPr="000B3015">
        <w:t>учающей</w:t>
      </w:r>
      <w:r w:rsidR="005E6BA5" w:rsidRPr="000B3015">
        <w:t xml:space="preserve"> игр</w:t>
      </w:r>
      <w:r w:rsidR="00D67618" w:rsidRPr="000B3015">
        <w:t>ы</w:t>
      </w:r>
      <w:r w:rsidR="005E6BA5" w:rsidRPr="000B3015">
        <w:t xml:space="preserve">, </w:t>
      </w:r>
      <w:r w:rsidR="00D67618" w:rsidRPr="000B3015">
        <w:t>игры-соревнования, викторины и финансовых боев.</w:t>
      </w:r>
      <w:r w:rsidR="005E6BA5" w:rsidRPr="000B3015">
        <w:t xml:space="preserve"> </w:t>
      </w:r>
    </w:p>
    <w:p w:rsidR="005E6BA5" w:rsidRPr="000B3015" w:rsidRDefault="00021D45" w:rsidP="00C020C4">
      <w:pPr>
        <w:pStyle w:val="a3"/>
        <w:spacing w:line="276" w:lineRule="auto"/>
      </w:pPr>
      <w:r w:rsidRPr="000B3015">
        <w:lastRenderedPageBreak/>
        <w:t xml:space="preserve">4. </w:t>
      </w:r>
      <w:r w:rsidR="009C736C" w:rsidRPr="000B3015">
        <w:t>Учебные занятия, отведенные на закрепление и проверку освоения основ финанс</w:t>
      </w:r>
      <w:r w:rsidR="009C736C" w:rsidRPr="000B3015">
        <w:t>о</w:t>
      </w:r>
      <w:r w:rsidR="009C736C" w:rsidRPr="000B3015">
        <w:t>вой грам</w:t>
      </w:r>
      <w:r w:rsidR="005E6BA5" w:rsidRPr="000B3015">
        <w:t xml:space="preserve">отности, проводятся в форме финансовых боев и финала </w:t>
      </w:r>
      <w:proofErr w:type="gramStart"/>
      <w:r w:rsidR="005E6BA5" w:rsidRPr="000B3015">
        <w:t>обучающий</w:t>
      </w:r>
      <w:proofErr w:type="gramEnd"/>
      <w:r w:rsidR="005E6BA5" w:rsidRPr="000B3015">
        <w:t xml:space="preserve"> игры «Фина</w:t>
      </w:r>
      <w:r w:rsidR="005E6BA5" w:rsidRPr="000B3015">
        <w:t>н</w:t>
      </w:r>
      <w:r w:rsidR="005E6BA5" w:rsidRPr="000B3015">
        <w:t xml:space="preserve">совая </w:t>
      </w:r>
      <w:r w:rsidR="00BF717B">
        <w:t>копилка</w:t>
      </w:r>
      <w:r w:rsidR="005E6BA5" w:rsidRPr="000B3015">
        <w:t>»</w:t>
      </w:r>
      <w:r w:rsidR="009C736C" w:rsidRPr="000B3015">
        <w:t>.</w:t>
      </w:r>
    </w:p>
    <w:p w:rsidR="009C736C" w:rsidRPr="000B3015" w:rsidRDefault="00021D45" w:rsidP="00C020C4">
      <w:pPr>
        <w:pStyle w:val="a3"/>
        <w:spacing w:line="276" w:lineRule="auto"/>
      </w:pPr>
      <w:r w:rsidRPr="000B3015">
        <w:t>5</w:t>
      </w:r>
      <w:r w:rsidR="00BE6EAD" w:rsidRPr="000B3015">
        <w:t xml:space="preserve">. </w:t>
      </w:r>
      <w:r w:rsidR="009C736C" w:rsidRPr="000B3015">
        <w:t>На закрепление и проверку освоения основ финансовой грамотности отводится 2 учебных часа.</w:t>
      </w:r>
    </w:p>
    <w:p w:rsidR="00127763" w:rsidRPr="000B3015" w:rsidRDefault="00021D45" w:rsidP="00C0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 xml:space="preserve">6. </w:t>
      </w:r>
      <w:r w:rsidR="00127763" w:rsidRPr="000B3015"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рограмма реализуется </w:t>
      </w:r>
      <w:r w:rsidR="00893B84">
        <w:rPr>
          <w:rFonts w:ascii="Times New Roman" w:hAnsi="Times New Roman" w:cs="Times New Roman"/>
          <w:sz w:val="24"/>
          <w:szCs w:val="24"/>
        </w:rPr>
        <w:t>в течение 15</w:t>
      </w:r>
      <w:r w:rsidR="00127763" w:rsidRPr="000B3015">
        <w:rPr>
          <w:rFonts w:ascii="Times New Roman" w:hAnsi="Times New Roman" w:cs="Times New Roman"/>
          <w:sz w:val="24"/>
          <w:szCs w:val="24"/>
        </w:rPr>
        <w:t xml:space="preserve"> учебных часов (учебный час ра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вняется 45 минутам).  </w:t>
      </w:r>
    </w:p>
    <w:p w:rsidR="00127763" w:rsidRPr="000B3015" w:rsidRDefault="00021D45" w:rsidP="00C0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 xml:space="preserve">7. </w:t>
      </w:r>
      <w:r w:rsidR="00127763" w:rsidRPr="000B301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вертикальными и содержательно </w:t>
      </w:r>
      <w:r w:rsidR="00127763" w:rsidRPr="000B3015">
        <w:rPr>
          <w:rFonts w:ascii="Times New Roman" w:hAnsi="Times New Roman" w:cs="Times New Roman"/>
          <w:sz w:val="24"/>
          <w:szCs w:val="24"/>
        </w:rPr>
        <w:t>связующими линиями всей образов</w:t>
      </w:r>
      <w:r w:rsidR="00127763" w:rsidRPr="000B3015">
        <w:rPr>
          <w:rFonts w:ascii="Times New Roman" w:hAnsi="Times New Roman" w:cs="Times New Roman"/>
          <w:sz w:val="24"/>
          <w:szCs w:val="24"/>
        </w:rPr>
        <w:t>а</w:t>
      </w:r>
      <w:r w:rsidR="00127763" w:rsidRPr="000B3015">
        <w:rPr>
          <w:rFonts w:ascii="Times New Roman" w:hAnsi="Times New Roman" w:cs="Times New Roman"/>
          <w:sz w:val="24"/>
          <w:szCs w:val="24"/>
        </w:rPr>
        <w:t xml:space="preserve">тельной программы являются 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обучающая </w:t>
      </w:r>
      <w:r w:rsidR="009C736C" w:rsidRPr="000B3015">
        <w:rPr>
          <w:rFonts w:ascii="Times New Roman" w:hAnsi="Times New Roman" w:cs="Times New Roman"/>
          <w:sz w:val="24"/>
          <w:szCs w:val="24"/>
        </w:rPr>
        <w:t>игра «Финансовая</w:t>
      </w:r>
      <w:r w:rsidR="00BF717B">
        <w:t xml:space="preserve"> </w:t>
      </w:r>
      <w:r w:rsidR="00BF717B" w:rsidRPr="00BF717B">
        <w:rPr>
          <w:rFonts w:ascii="Times New Roman" w:hAnsi="Times New Roman" w:cs="Times New Roman"/>
          <w:sz w:val="24"/>
          <w:szCs w:val="24"/>
        </w:rPr>
        <w:t>копилка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» и </w:t>
      </w:r>
      <w:r w:rsidR="00D67618" w:rsidRPr="000B3015">
        <w:rPr>
          <w:rFonts w:ascii="Times New Roman" w:hAnsi="Times New Roman" w:cs="Times New Roman"/>
          <w:sz w:val="24"/>
          <w:szCs w:val="24"/>
        </w:rPr>
        <w:t>игра-соревнование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 «Финансовое путешествие»</w:t>
      </w:r>
      <w:r w:rsidR="00127763" w:rsidRPr="000B3015">
        <w:rPr>
          <w:rFonts w:ascii="Times New Roman" w:hAnsi="Times New Roman" w:cs="Times New Roman"/>
          <w:sz w:val="24"/>
          <w:szCs w:val="24"/>
        </w:rPr>
        <w:t>.</w:t>
      </w:r>
    </w:p>
    <w:p w:rsidR="00127763" w:rsidRPr="000B3015" w:rsidRDefault="00021D45" w:rsidP="00C0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15">
        <w:rPr>
          <w:rFonts w:ascii="Times New Roman" w:hAnsi="Times New Roman" w:cs="Times New Roman"/>
          <w:sz w:val="24"/>
          <w:szCs w:val="24"/>
        </w:rPr>
        <w:t xml:space="preserve">8. </w:t>
      </w:r>
      <w:r w:rsidR="00127763" w:rsidRPr="000B3015">
        <w:rPr>
          <w:rFonts w:ascii="Times New Roman" w:hAnsi="Times New Roman" w:cs="Times New Roman"/>
          <w:sz w:val="24"/>
          <w:szCs w:val="24"/>
        </w:rPr>
        <w:t>Финанс</w:t>
      </w:r>
      <w:r w:rsidR="009C736C" w:rsidRPr="000B3015">
        <w:rPr>
          <w:rFonts w:ascii="Times New Roman" w:hAnsi="Times New Roman" w:cs="Times New Roman"/>
          <w:sz w:val="24"/>
          <w:szCs w:val="24"/>
        </w:rPr>
        <w:t xml:space="preserve">овые задачи разрабатываются по 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2 штуки для каждой </w:t>
      </w:r>
      <w:r w:rsidR="00D67618" w:rsidRPr="000B3015">
        <w:rPr>
          <w:rFonts w:ascii="Times New Roman" w:hAnsi="Times New Roman" w:cs="Times New Roman"/>
          <w:sz w:val="24"/>
          <w:szCs w:val="24"/>
        </w:rPr>
        <w:t xml:space="preserve">темы обучающей игры </w:t>
      </w:r>
      <w:r w:rsidR="005E6BA5" w:rsidRPr="000B3015">
        <w:rPr>
          <w:rFonts w:ascii="Times New Roman" w:hAnsi="Times New Roman" w:cs="Times New Roman"/>
          <w:sz w:val="24"/>
          <w:szCs w:val="24"/>
        </w:rPr>
        <w:t>«Финансовое путешествие»</w:t>
      </w:r>
      <w:r w:rsidR="00D67618" w:rsidRPr="000B3015">
        <w:rPr>
          <w:rFonts w:ascii="Times New Roman" w:hAnsi="Times New Roman" w:cs="Times New Roman"/>
          <w:sz w:val="24"/>
          <w:szCs w:val="24"/>
        </w:rPr>
        <w:t xml:space="preserve">, решение задач </w:t>
      </w:r>
      <w:r w:rsidR="005E6BA5" w:rsidRPr="000B3015">
        <w:rPr>
          <w:rFonts w:ascii="Times New Roman" w:hAnsi="Times New Roman" w:cs="Times New Roman"/>
          <w:sz w:val="24"/>
          <w:szCs w:val="24"/>
        </w:rPr>
        <w:t>я</w:t>
      </w:r>
      <w:r w:rsidR="00D67618" w:rsidRPr="000B3015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5E6BA5" w:rsidRPr="000B3015">
        <w:rPr>
          <w:rFonts w:ascii="Times New Roman" w:hAnsi="Times New Roman" w:cs="Times New Roman"/>
          <w:sz w:val="24"/>
          <w:szCs w:val="24"/>
        </w:rPr>
        <w:t xml:space="preserve">подготовкой к финансовым боям. </w:t>
      </w:r>
    </w:p>
    <w:p w:rsidR="009C736C" w:rsidRPr="00FD2879" w:rsidRDefault="009C736C" w:rsidP="00FD2879">
      <w:pPr>
        <w:pStyle w:val="a3"/>
        <w:spacing w:line="360" w:lineRule="auto"/>
      </w:pPr>
    </w:p>
    <w:p w:rsidR="00440DD1" w:rsidRPr="00FD2879" w:rsidRDefault="00440DD1" w:rsidP="00FD2879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D2879">
        <w:rPr>
          <w:rFonts w:ascii="Times New Roman" w:hAnsi="Times New Roman" w:cs="Times New Roman"/>
          <w:sz w:val="24"/>
          <w:szCs w:val="24"/>
        </w:rPr>
        <w:br w:type="page"/>
      </w:r>
    </w:p>
    <w:p w:rsidR="004D3FAB" w:rsidRPr="000B3015" w:rsidRDefault="004D3FAB" w:rsidP="000B30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0B30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“Сделать учебную работу насколько возможно интересной для ребёнка </w:t>
      </w:r>
    </w:p>
    <w:p w:rsidR="004D3FAB" w:rsidRPr="000B3015" w:rsidRDefault="004D3FAB" w:rsidP="000B30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0B30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и не превратить эту работу в забаву – </w:t>
      </w:r>
    </w:p>
    <w:p w:rsidR="004D3FAB" w:rsidRPr="000B3015" w:rsidRDefault="004D3FAB" w:rsidP="000B30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0B30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одна из труднейших и важнейших задач дидактики”</w:t>
      </w:r>
      <w:r w:rsidR="00ED428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D3FAB" w:rsidRPr="000B3015" w:rsidRDefault="004D3FAB" w:rsidP="000B30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30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К.Д. Ушинский</w:t>
      </w:r>
    </w:p>
    <w:p w:rsidR="0003435C" w:rsidRPr="000B3015" w:rsidRDefault="0003435C" w:rsidP="000B301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7950" w:rsidRPr="00445544" w:rsidRDefault="00E47950" w:rsidP="000B3015">
      <w:pPr>
        <w:pStyle w:val="2"/>
        <w:spacing w:line="276" w:lineRule="auto"/>
        <w:jc w:val="left"/>
        <w:rPr>
          <w:i w:val="0"/>
          <w:color w:val="C00000"/>
          <w:sz w:val="26"/>
          <w:szCs w:val="26"/>
        </w:rPr>
      </w:pPr>
      <w:bookmarkStart w:id="8" w:name="_Toc435979738"/>
      <w:r w:rsidRPr="00445544">
        <w:rPr>
          <w:i w:val="0"/>
          <w:color w:val="C00000"/>
          <w:sz w:val="26"/>
          <w:szCs w:val="26"/>
        </w:rPr>
        <w:t xml:space="preserve">1.1. </w:t>
      </w:r>
      <w:r w:rsidR="0003435C" w:rsidRPr="00445544">
        <w:rPr>
          <w:i w:val="0"/>
          <w:color w:val="C00000"/>
          <w:sz w:val="26"/>
          <w:szCs w:val="26"/>
        </w:rPr>
        <w:t>Тематический план программы</w:t>
      </w:r>
      <w:r w:rsidR="00132A1E">
        <w:rPr>
          <w:i w:val="0"/>
          <w:color w:val="C00000"/>
          <w:sz w:val="26"/>
          <w:szCs w:val="26"/>
        </w:rPr>
        <w:t xml:space="preserve"> (17 учебных часов</w:t>
      </w:r>
      <w:r w:rsidR="00445544" w:rsidRPr="00445544">
        <w:rPr>
          <w:i w:val="0"/>
          <w:color w:val="C00000"/>
          <w:sz w:val="26"/>
          <w:szCs w:val="26"/>
        </w:rPr>
        <w:t>)</w:t>
      </w:r>
      <w:r w:rsidR="0003435C" w:rsidRPr="00445544">
        <w:rPr>
          <w:i w:val="0"/>
          <w:color w:val="C00000"/>
          <w:sz w:val="26"/>
          <w:szCs w:val="26"/>
        </w:rPr>
        <w:t>.</w:t>
      </w:r>
      <w:bookmarkEnd w:id="8"/>
      <w:r w:rsidR="0003435C" w:rsidRPr="00445544">
        <w:rPr>
          <w:i w:val="0"/>
          <w:color w:val="C00000"/>
          <w:sz w:val="26"/>
          <w:szCs w:val="26"/>
        </w:rPr>
        <w:t xml:space="preserve"> </w:t>
      </w:r>
    </w:p>
    <w:p w:rsidR="007714C6" w:rsidRPr="000B3015" w:rsidRDefault="007714C6" w:rsidP="000B3015">
      <w:pPr>
        <w:pStyle w:val="a3"/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965"/>
        <w:gridCol w:w="1098"/>
      </w:tblGrid>
      <w:tr w:rsidR="002F66FB" w:rsidRPr="00D904C3" w:rsidTr="00D904C3">
        <w:trPr>
          <w:jc w:val="center"/>
        </w:trPr>
        <w:tc>
          <w:tcPr>
            <w:tcW w:w="1507" w:type="dxa"/>
            <w:vAlign w:val="center"/>
          </w:tcPr>
          <w:p w:rsidR="002F66FB" w:rsidRPr="00D904C3" w:rsidRDefault="002F66FB" w:rsidP="00D904C3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D904C3">
              <w:rPr>
                <w:b/>
              </w:rPr>
              <w:t>Номер</w:t>
            </w:r>
          </w:p>
          <w:p w:rsidR="002F66FB" w:rsidRPr="00D904C3" w:rsidRDefault="00D21A37" w:rsidP="00D904C3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D904C3">
              <w:rPr>
                <w:b/>
              </w:rPr>
              <w:t>занятий</w:t>
            </w:r>
          </w:p>
        </w:tc>
        <w:tc>
          <w:tcPr>
            <w:tcW w:w="6965" w:type="dxa"/>
            <w:vAlign w:val="center"/>
          </w:tcPr>
          <w:p w:rsidR="002F66FB" w:rsidRPr="00D904C3" w:rsidRDefault="00D21A37" w:rsidP="00D904C3">
            <w:pPr>
              <w:pStyle w:val="a3"/>
              <w:spacing w:line="276" w:lineRule="auto"/>
              <w:jc w:val="center"/>
              <w:rPr>
                <w:b/>
              </w:rPr>
            </w:pPr>
            <w:r w:rsidRPr="00D904C3">
              <w:rPr>
                <w:b/>
              </w:rPr>
              <w:t>Название занятий</w:t>
            </w:r>
          </w:p>
        </w:tc>
        <w:tc>
          <w:tcPr>
            <w:tcW w:w="1098" w:type="dxa"/>
            <w:vAlign w:val="center"/>
          </w:tcPr>
          <w:p w:rsidR="002F66FB" w:rsidRPr="00D904C3" w:rsidRDefault="002F66FB" w:rsidP="00D904C3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D904C3">
              <w:rPr>
                <w:b/>
              </w:rPr>
              <w:t>Кол</w:t>
            </w:r>
            <w:r w:rsidR="00445544" w:rsidRPr="00D904C3">
              <w:rPr>
                <w:b/>
              </w:rPr>
              <w:t>-</w:t>
            </w:r>
            <w:r w:rsidRPr="00D904C3">
              <w:rPr>
                <w:b/>
              </w:rPr>
              <w:t>во</w:t>
            </w:r>
          </w:p>
          <w:p w:rsidR="002F66FB" w:rsidRPr="00D904C3" w:rsidRDefault="002F66FB" w:rsidP="00D904C3">
            <w:pPr>
              <w:pStyle w:val="a3"/>
              <w:spacing w:line="276" w:lineRule="auto"/>
              <w:ind w:firstLine="0"/>
              <w:jc w:val="center"/>
              <w:rPr>
                <w:b/>
              </w:rPr>
            </w:pPr>
            <w:r w:rsidRPr="00D904C3">
              <w:rPr>
                <w:b/>
              </w:rPr>
              <w:t>часов</w:t>
            </w:r>
          </w:p>
        </w:tc>
      </w:tr>
      <w:tr w:rsidR="00A67E4F" w:rsidRPr="00445544" w:rsidTr="00D904C3">
        <w:trPr>
          <w:jc w:val="center"/>
        </w:trPr>
        <w:tc>
          <w:tcPr>
            <w:tcW w:w="9570" w:type="dxa"/>
            <w:gridSpan w:val="3"/>
          </w:tcPr>
          <w:p w:rsidR="00A67E4F" w:rsidRPr="00D904C3" w:rsidRDefault="002F5746" w:rsidP="00D904C3">
            <w:pPr>
              <w:pStyle w:val="a3"/>
              <w:spacing w:line="276" w:lineRule="auto"/>
              <w:jc w:val="center"/>
              <w:rPr>
                <w:i/>
              </w:rPr>
            </w:pPr>
            <w:r w:rsidRPr="00D904C3">
              <w:rPr>
                <w:i/>
              </w:rPr>
              <w:t xml:space="preserve">Раздел 1. </w:t>
            </w:r>
            <w:r w:rsidR="00EF14E5" w:rsidRPr="00D904C3">
              <w:rPr>
                <w:i/>
              </w:rPr>
              <w:t>Семейные финансы. Как правильно планировать семейный бюджет?</w:t>
            </w:r>
          </w:p>
        </w:tc>
      </w:tr>
      <w:tr w:rsidR="00BC5445" w:rsidRPr="00445544" w:rsidTr="00D904C3">
        <w:trPr>
          <w:jc w:val="center"/>
        </w:trPr>
        <w:tc>
          <w:tcPr>
            <w:tcW w:w="1507" w:type="dxa"/>
          </w:tcPr>
          <w:p w:rsidR="00BC5445" w:rsidRPr="00D904C3" w:rsidRDefault="00BC544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:rsidR="00BC5445" w:rsidRPr="00D904C3" w:rsidRDefault="00A67E4F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Доходы семьи</w:t>
            </w:r>
            <w:r w:rsidR="00A30675" w:rsidRPr="00D904C3">
              <w:t xml:space="preserve">. Обучающая игра «Финансовая </w:t>
            </w:r>
            <w:r w:rsidR="006734C3">
              <w:t>копилка</w:t>
            </w:r>
            <w:r w:rsidR="00A30675" w:rsidRPr="00D904C3">
              <w:t>»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BA5" w:rsidRPr="00445544" w:rsidTr="00D904C3">
        <w:trPr>
          <w:jc w:val="center"/>
        </w:trPr>
        <w:tc>
          <w:tcPr>
            <w:tcW w:w="1507" w:type="dxa"/>
          </w:tcPr>
          <w:p w:rsidR="005E6BA5" w:rsidRPr="00D904C3" w:rsidRDefault="00A3067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</w:tcPr>
          <w:p w:rsidR="005E6BA5" w:rsidRPr="00D904C3" w:rsidRDefault="00A30675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Доходы семьи. </w:t>
            </w:r>
            <w:r w:rsidR="00D67618" w:rsidRPr="00D904C3">
              <w:t>Игра-соревнование «Финансовое путешествие», к</w:t>
            </w:r>
            <w:r w:rsidRPr="00D904C3">
              <w:t>ейс – станция №1 «Доходы семьи Алексея и Вики»</w:t>
            </w:r>
          </w:p>
        </w:tc>
        <w:tc>
          <w:tcPr>
            <w:tcW w:w="1098" w:type="dxa"/>
          </w:tcPr>
          <w:p w:rsidR="005E6BA5" w:rsidRPr="00D904C3" w:rsidRDefault="007E2C60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445" w:rsidRPr="00445544" w:rsidTr="00D904C3">
        <w:trPr>
          <w:jc w:val="center"/>
        </w:trPr>
        <w:tc>
          <w:tcPr>
            <w:tcW w:w="1507" w:type="dxa"/>
          </w:tcPr>
          <w:p w:rsidR="00BC5445" w:rsidRPr="00D904C3" w:rsidRDefault="00BC544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5" w:type="dxa"/>
          </w:tcPr>
          <w:p w:rsidR="00BC5445" w:rsidRPr="00D904C3" w:rsidRDefault="00A67E4F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Расходы семьи</w:t>
            </w:r>
            <w:r w:rsidR="00A30675" w:rsidRPr="00D904C3">
              <w:t xml:space="preserve">. Обучающая игра «Финансовая </w:t>
            </w:r>
            <w:r w:rsidR="006734C3">
              <w:t>копилка</w:t>
            </w:r>
            <w:r w:rsidR="00A30675" w:rsidRPr="00D904C3">
              <w:t>»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BA5" w:rsidRPr="00445544" w:rsidTr="00D904C3">
        <w:trPr>
          <w:jc w:val="center"/>
        </w:trPr>
        <w:tc>
          <w:tcPr>
            <w:tcW w:w="1507" w:type="dxa"/>
          </w:tcPr>
          <w:p w:rsidR="005E6BA5" w:rsidRPr="00D904C3" w:rsidRDefault="00A3067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5" w:type="dxa"/>
          </w:tcPr>
          <w:p w:rsidR="005E6BA5" w:rsidRPr="00D904C3" w:rsidRDefault="00A30675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Расходы семьи. </w:t>
            </w:r>
            <w:r w:rsidR="00D67618" w:rsidRPr="00D904C3">
              <w:t xml:space="preserve">Игра-соревнование «Финансовое путешествие», кейс – станция </w:t>
            </w:r>
            <w:r w:rsidRPr="00D904C3">
              <w:t>№2 «Расходы семьи Алексея и Вики»</w:t>
            </w:r>
          </w:p>
        </w:tc>
        <w:tc>
          <w:tcPr>
            <w:tcW w:w="1098" w:type="dxa"/>
          </w:tcPr>
          <w:p w:rsidR="005E6BA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445" w:rsidRPr="00445544" w:rsidTr="00D904C3">
        <w:trPr>
          <w:jc w:val="center"/>
        </w:trPr>
        <w:tc>
          <w:tcPr>
            <w:tcW w:w="1507" w:type="dxa"/>
          </w:tcPr>
          <w:p w:rsidR="00BC5445" w:rsidRPr="00D904C3" w:rsidRDefault="00BC544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5" w:type="dxa"/>
          </w:tcPr>
          <w:p w:rsidR="00BC5445" w:rsidRPr="00D904C3" w:rsidRDefault="00A30675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Семейный</w:t>
            </w:r>
            <w:r w:rsidR="00A67E4F" w:rsidRPr="00D904C3">
              <w:t xml:space="preserve"> бюджет</w:t>
            </w:r>
            <w:r w:rsidRPr="00D904C3">
              <w:t xml:space="preserve">: нужен ли он? Обучающая игра «Финансовая </w:t>
            </w:r>
            <w:r w:rsidR="006734C3">
              <w:t>копилка</w:t>
            </w:r>
            <w:r w:rsidRPr="00D904C3">
              <w:t>»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BA5" w:rsidRPr="00445544" w:rsidTr="00D904C3">
        <w:trPr>
          <w:jc w:val="center"/>
        </w:trPr>
        <w:tc>
          <w:tcPr>
            <w:tcW w:w="1507" w:type="dxa"/>
          </w:tcPr>
          <w:p w:rsidR="005E6BA5" w:rsidRPr="00D904C3" w:rsidRDefault="00A3067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5" w:type="dxa"/>
          </w:tcPr>
          <w:p w:rsidR="005E6BA5" w:rsidRPr="00D904C3" w:rsidRDefault="00A30675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Семейный бюджет: как его составить? </w:t>
            </w:r>
            <w:r w:rsidR="00D67618" w:rsidRPr="00D904C3">
              <w:t>Игра-соревнование «Ф</w:t>
            </w:r>
            <w:r w:rsidR="00D67618" w:rsidRPr="00D904C3">
              <w:t>и</w:t>
            </w:r>
            <w:r w:rsidR="00D67618" w:rsidRPr="00D904C3">
              <w:t xml:space="preserve">нансовое путешествие», </w:t>
            </w:r>
            <w:proofErr w:type="gramStart"/>
            <w:r w:rsidR="00D67618" w:rsidRPr="00D904C3">
              <w:t>кейс</w:t>
            </w:r>
            <w:proofErr w:type="gramEnd"/>
            <w:r w:rsidR="00D67618" w:rsidRPr="00D904C3">
              <w:t xml:space="preserve"> – станция </w:t>
            </w:r>
            <w:r w:rsidRPr="00D904C3">
              <w:t>№3</w:t>
            </w:r>
            <w:r w:rsidR="00902588" w:rsidRPr="00D904C3">
              <w:t xml:space="preserve"> «</w:t>
            </w:r>
            <w:proofErr w:type="gramStart"/>
            <w:r w:rsidR="00902588" w:rsidRPr="00D904C3">
              <w:t>Каков</w:t>
            </w:r>
            <w:proofErr w:type="gramEnd"/>
            <w:r w:rsidR="00902588" w:rsidRPr="00D904C3">
              <w:t xml:space="preserve"> семейный бюджет Алексея и Вики»</w:t>
            </w:r>
          </w:p>
        </w:tc>
        <w:tc>
          <w:tcPr>
            <w:tcW w:w="1098" w:type="dxa"/>
          </w:tcPr>
          <w:p w:rsidR="005E6BA5" w:rsidRPr="00D904C3" w:rsidRDefault="007E2C60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E4F" w:rsidRPr="00445544" w:rsidTr="00D904C3">
        <w:trPr>
          <w:jc w:val="center"/>
        </w:trPr>
        <w:tc>
          <w:tcPr>
            <w:tcW w:w="9570" w:type="dxa"/>
            <w:gridSpan w:val="3"/>
          </w:tcPr>
          <w:p w:rsidR="00A67E4F" w:rsidRPr="00D904C3" w:rsidRDefault="002F5746" w:rsidP="00D904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2. </w:t>
            </w:r>
            <w:r w:rsidR="00A67E4F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>Сбережения семь</w:t>
            </w:r>
            <w:r w:rsidR="00EF14E5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>и. Можно ли сберечь и увеличить накопления семьи?</w:t>
            </w:r>
          </w:p>
        </w:tc>
      </w:tr>
      <w:tr w:rsidR="00BC5445" w:rsidRPr="00445544" w:rsidTr="00D904C3">
        <w:trPr>
          <w:jc w:val="center"/>
        </w:trPr>
        <w:tc>
          <w:tcPr>
            <w:tcW w:w="1507" w:type="dxa"/>
          </w:tcPr>
          <w:p w:rsidR="00BC5445" w:rsidRPr="00D904C3" w:rsidRDefault="00BC544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5" w:type="dxa"/>
          </w:tcPr>
          <w:p w:rsidR="00BC5445" w:rsidRPr="00D904C3" w:rsidRDefault="00902588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Сбережения семьи: а поможет ли банк? Обучающая игра «Ф</w:t>
            </w:r>
            <w:r w:rsidRPr="00D904C3">
              <w:t>и</w:t>
            </w:r>
            <w:r w:rsidRPr="00D904C3">
              <w:t xml:space="preserve">нансовая </w:t>
            </w:r>
            <w:r w:rsidR="006734C3">
              <w:t>копилка</w:t>
            </w:r>
            <w:r w:rsidRPr="00D904C3">
              <w:t>»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675" w:rsidRPr="00445544" w:rsidTr="00D904C3">
        <w:trPr>
          <w:jc w:val="center"/>
        </w:trPr>
        <w:tc>
          <w:tcPr>
            <w:tcW w:w="1507" w:type="dxa"/>
          </w:tcPr>
          <w:p w:rsidR="00A30675" w:rsidRPr="00D904C3" w:rsidRDefault="00A3067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5" w:type="dxa"/>
          </w:tcPr>
          <w:p w:rsidR="00A30675" w:rsidRPr="00D904C3" w:rsidRDefault="00902588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Сбережения семьи: не только сберечь, но и увеличить! </w:t>
            </w:r>
            <w:r w:rsidR="00D67618" w:rsidRPr="00D904C3">
              <w:t xml:space="preserve">Игра-соревнование «Финансовое путешествие», кейс – станция </w:t>
            </w:r>
            <w:r w:rsidRPr="00D904C3">
              <w:t>№ 4 «Оптимизация семейного бюджета Алексея и Вики»</w:t>
            </w:r>
          </w:p>
        </w:tc>
        <w:tc>
          <w:tcPr>
            <w:tcW w:w="1098" w:type="dxa"/>
          </w:tcPr>
          <w:p w:rsidR="00A30675" w:rsidRPr="00D904C3" w:rsidRDefault="007E2C60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ED5" w:rsidRPr="00445544" w:rsidTr="00D904C3">
        <w:trPr>
          <w:jc w:val="center"/>
        </w:trPr>
        <w:tc>
          <w:tcPr>
            <w:tcW w:w="9570" w:type="dxa"/>
            <w:gridSpan w:val="3"/>
          </w:tcPr>
          <w:p w:rsidR="00556ED5" w:rsidRPr="00D904C3" w:rsidRDefault="002F5746" w:rsidP="00D904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3. </w:t>
            </w:r>
            <w:r w:rsidR="00556ED5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>Кредитование</w:t>
            </w:r>
            <w:r w:rsidR="00EF14E5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семьи. Стоит ли брать кредит?</w:t>
            </w:r>
          </w:p>
        </w:tc>
      </w:tr>
      <w:tr w:rsidR="00BC5445" w:rsidRPr="00445544" w:rsidTr="00D904C3">
        <w:trPr>
          <w:jc w:val="center"/>
        </w:trPr>
        <w:tc>
          <w:tcPr>
            <w:tcW w:w="1507" w:type="dxa"/>
          </w:tcPr>
          <w:p w:rsidR="00BC5445" w:rsidRPr="00D904C3" w:rsidRDefault="00BC544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5" w:type="dxa"/>
          </w:tcPr>
          <w:p w:rsidR="00BC5445" w:rsidRPr="00D904C3" w:rsidRDefault="00FB7D08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Кредитование семьи. </w:t>
            </w:r>
            <w:r w:rsidR="00556ED5" w:rsidRPr="00D904C3">
              <w:t xml:space="preserve">Покупать </w:t>
            </w:r>
            <w:r w:rsidR="00EF14E5" w:rsidRPr="00D904C3">
              <w:t xml:space="preserve">в кредит </w:t>
            </w:r>
            <w:r w:rsidR="00556ED5" w:rsidRPr="00D904C3">
              <w:t>или копить самому?</w:t>
            </w:r>
            <w:r w:rsidR="00902588" w:rsidRPr="00D904C3">
              <w:t xml:space="preserve"> Обучающая игра «Финансовая </w:t>
            </w:r>
            <w:r w:rsidR="006734C3">
              <w:t>копилка</w:t>
            </w:r>
            <w:r w:rsidR="00902588" w:rsidRPr="00D904C3">
              <w:t>».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588" w:rsidRPr="00445544" w:rsidTr="00D904C3">
        <w:trPr>
          <w:jc w:val="center"/>
        </w:trPr>
        <w:tc>
          <w:tcPr>
            <w:tcW w:w="1507" w:type="dxa"/>
          </w:tcPr>
          <w:p w:rsidR="00902588" w:rsidRPr="00D904C3" w:rsidRDefault="00902588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984FB1" w:rsidRPr="00D90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5" w:type="dxa"/>
          </w:tcPr>
          <w:p w:rsidR="00902588" w:rsidRPr="00D904C3" w:rsidRDefault="00FB7D08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Кредитование семьи. </w:t>
            </w:r>
            <w:r w:rsidR="00902588" w:rsidRPr="00D904C3">
              <w:t xml:space="preserve">Рассчитаем кредит. </w:t>
            </w:r>
            <w:r w:rsidR="00D67618" w:rsidRPr="00D904C3">
              <w:t xml:space="preserve">Игра-соревнование «Финансовое путешествие», кейс – станция </w:t>
            </w:r>
            <w:r w:rsidR="00902588" w:rsidRPr="00D904C3">
              <w:t>№5 «Прибытие к м</w:t>
            </w:r>
            <w:r w:rsidR="00902588" w:rsidRPr="00D904C3">
              <w:t>е</w:t>
            </w:r>
            <w:r w:rsidR="00902588" w:rsidRPr="00D904C3">
              <w:t>сту назначения!»</w:t>
            </w:r>
          </w:p>
        </w:tc>
        <w:tc>
          <w:tcPr>
            <w:tcW w:w="1098" w:type="dxa"/>
          </w:tcPr>
          <w:p w:rsidR="00902588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ED5" w:rsidRPr="00445544" w:rsidTr="00D904C3">
        <w:trPr>
          <w:jc w:val="center"/>
        </w:trPr>
        <w:tc>
          <w:tcPr>
            <w:tcW w:w="9570" w:type="dxa"/>
            <w:gridSpan w:val="3"/>
          </w:tcPr>
          <w:p w:rsidR="00556ED5" w:rsidRPr="00D904C3" w:rsidRDefault="00D67618" w:rsidP="00D904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4. </w:t>
            </w:r>
            <w:r w:rsidR="0028409A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Какая команда </w:t>
            </w:r>
            <w:r w:rsidR="005B4E03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самая </w:t>
            </w:r>
            <w:r w:rsidR="0028409A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</w:t>
            </w:r>
            <w:r w:rsidR="00375705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52B60" w:rsidRPr="00D904C3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грамотная?</w:t>
            </w:r>
          </w:p>
        </w:tc>
      </w:tr>
      <w:tr w:rsidR="00984FB1" w:rsidRPr="00445544" w:rsidTr="00D904C3">
        <w:trPr>
          <w:jc w:val="center"/>
        </w:trPr>
        <w:tc>
          <w:tcPr>
            <w:tcW w:w="1507" w:type="dxa"/>
          </w:tcPr>
          <w:p w:rsidR="00984FB1" w:rsidRPr="00D904C3" w:rsidRDefault="00984FB1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6965" w:type="dxa"/>
          </w:tcPr>
          <w:p w:rsidR="00984FB1" w:rsidRPr="00D904C3" w:rsidRDefault="008A1A8F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В</w:t>
            </w:r>
            <w:r w:rsidR="00984FB1" w:rsidRPr="00D904C3">
              <w:t>иктори</w:t>
            </w:r>
            <w:r w:rsidR="00A836F8" w:rsidRPr="00D904C3">
              <w:t xml:space="preserve">на «Финансовая </w:t>
            </w:r>
            <w:r w:rsidR="006734C3">
              <w:t>копилка</w:t>
            </w:r>
            <w:r w:rsidR="00A836F8" w:rsidRPr="00D904C3">
              <w:t>».</w:t>
            </w:r>
          </w:p>
        </w:tc>
        <w:tc>
          <w:tcPr>
            <w:tcW w:w="1098" w:type="dxa"/>
          </w:tcPr>
          <w:p w:rsidR="00984FB1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ED5" w:rsidRPr="00445544" w:rsidTr="00D904C3">
        <w:trPr>
          <w:jc w:val="center"/>
        </w:trPr>
        <w:tc>
          <w:tcPr>
            <w:tcW w:w="1507" w:type="dxa"/>
          </w:tcPr>
          <w:p w:rsidR="00556ED5" w:rsidRPr="00D904C3" w:rsidRDefault="00556ED5" w:rsidP="00D9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902588" w:rsidRPr="00D9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</w:tcPr>
          <w:p w:rsidR="00556ED5" w:rsidRPr="00D904C3" w:rsidRDefault="00445544" w:rsidP="00D904C3">
            <w:pPr>
              <w:pStyle w:val="a3"/>
              <w:spacing w:line="276" w:lineRule="auto"/>
              <w:ind w:firstLine="0"/>
              <w:jc w:val="left"/>
            </w:pPr>
            <w:r w:rsidRPr="00D904C3">
              <w:t>Турнир по финансовым боям</w:t>
            </w:r>
            <w:r w:rsidR="00375705" w:rsidRPr="00D904C3">
              <w:t>.</w:t>
            </w:r>
          </w:p>
        </w:tc>
        <w:tc>
          <w:tcPr>
            <w:tcW w:w="1098" w:type="dxa"/>
          </w:tcPr>
          <w:p w:rsidR="00556ED5" w:rsidRPr="00D904C3" w:rsidRDefault="007E2C60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445" w:rsidRPr="00445544" w:rsidTr="00D904C3">
        <w:trPr>
          <w:jc w:val="center"/>
        </w:trPr>
        <w:tc>
          <w:tcPr>
            <w:tcW w:w="8472" w:type="dxa"/>
            <w:gridSpan w:val="2"/>
          </w:tcPr>
          <w:p w:rsidR="00BC5445" w:rsidRPr="00D904C3" w:rsidRDefault="00BC5445" w:rsidP="00D904C3">
            <w:pPr>
              <w:pStyle w:val="a3"/>
              <w:spacing w:line="276" w:lineRule="auto"/>
              <w:jc w:val="center"/>
            </w:pPr>
            <w:r w:rsidRPr="00D904C3">
              <w:t>Итого</w:t>
            </w:r>
          </w:p>
        </w:tc>
        <w:tc>
          <w:tcPr>
            <w:tcW w:w="1098" w:type="dxa"/>
          </w:tcPr>
          <w:p w:rsidR="00BC5445" w:rsidRPr="00D904C3" w:rsidRDefault="00893B84" w:rsidP="00D9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3435C" w:rsidRDefault="0003435C" w:rsidP="000B3015">
      <w:pPr>
        <w:pStyle w:val="a3"/>
        <w:spacing w:line="276" w:lineRule="auto"/>
        <w:jc w:val="center"/>
        <w:rPr>
          <w:b/>
        </w:rPr>
      </w:pPr>
    </w:p>
    <w:p w:rsidR="00ED428B" w:rsidRPr="000B3015" w:rsidRDefault="00ED428B" w:rsidP="000B3015">
      <w:pPr>
        <w:pStyle w:val="a3"/>
        <w:spacing w:line="276" w:lineRule="auto"/>
        <w:jc w:val="center"/>
        <w:rPr>
          <w:b/>
        </w:rPr>
      </w:pPr>
    </w:p>
    <w:p w:rsidR="00E47950" w:rsidRPr="00445544" w:rsidRDefault="00E47950" w:rsidP="000B3015">
      <w:pPr>
        <w:pStyle w:val="2"/>
        <w:spacing w:line="276" w:lineRule="auto"/>
        <w:jc w:val="left"/>
        <w:rPr>
          <w:i w:val="0"/>
          <w:color w:val="C00000"/>
          <w:sz w:val="26"/>
          <w:szCs w:val="26"/>
        </w:rPr>
      </w:pPr>
      <w:bookmarkStart w:id="9" w:name="_Toc435979739"/>
      <w:r w:rsidRPr="00445544">
        <w:rPr>
          <w:i w:val="0"/>
          <w:color w:val="C00000"/>
          <w:sz w:val="26"/>
          <w:szCs w:val="26"/>
        </w:rPr>
        <w:lastRenderedPageBreak/>
        <w:t xml:space="preserve">1.2. Содержание </w:t>
      </w:r>
      <w:r w:rsidR="0003435C" w:rsidRPr="00445544">
        <w:rPr>
          <w:i w:val="0"/>
          <w:color w:val="C00000"/>
          <w:sz w:val="26"/>
          <w:szCs w:val="26"/>
        </w:rPr>
        <w:t>программы</w:t>
      </w:r>
      <w:r w:rsidR="00A61073" w:rsidRPr="00445544">
        <w:rPr>
          <w:i w:val="0"/>
          <w:color w:val="C00000"/>
          <w:sz w:val="26"/>
          <w:szCs w:val="26"/>
        </w:rPr>
        <w:t xml:space="preserve"> (дидактические единицы)</w:t>
      </w:r>
      <w:r w:rsidR="0003435C" w:rsidRPr="00445544">
        <w:rPr>
          <w:i w:val="0"/>
          <w:color w:val="C00000"/>
          <w:sz w:val="26"/>
          <w:szCs w:val="26"/>
        </w:rPr>
        <w:t>.</w:t>
      </w:r>
      <w:bookmarkEnd w:id="9"/>
    </w:p>
    <w:p w:rsidR="00E47950" w:rsidRPr="000B3015" w:rsidRDefault="00E47950" w:rsidP="000B3015">
      <w:pPr>
        <w:pStyle w:val="a3"/>
        <w:spacing w:line="276" w:lineRule="auto"/>
        <w:rPr>
          <w:rFonts w:eastAsia="Times New Roma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E873A4" w:rsidRPr="00D904C3" w:rsidTr="004F1888">
        <w:trPr>
          <w:trHeight w:val="1870"/>
          <w:jc w:val="center"/>
        </w:trPr>
        <w:tc>
          <w:tcPr>
            <w:tcW w:w="1668" w:type="dxa"/>
          </w:tcPr>
          <w:p w:rsidR="00E873A4" w:rsidRPr="00D904C3" w:rsidRDefault="00E873A4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45DC7" w:rsidRPr="00D904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E602E1" w:rsidRPr="00D904C3" w:rsidRDefault="00E602E1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4D" w:rsidRPr="00D904C3" w:rsidRDefault="00FE574D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74D" w:rsidRPr="00D904C3" w:rsidRDefault="00FB7D08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Доходы семьи</w:t>
            </w:r>
            <w:r w:rsidR="00ED428B">
              <w:t>.</w:t>
            </w:r>
          </w:p>
          <w:p w:rsidR="00FE574D" w:rsidRPr="00D904C3" w:rsidRDefault="008A1A8F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Источники доходов семьи</w:t>
            </w:r>
            <w:r w:rsidR="00B45BEA" w:rsidRPr="00D904C3">
              <w:t xml:space="preserve"> (труд, государственные и другие выплаты, вл</w:t>
            </w:r>
            <w:r w:rsidR="00B45BEA" w:rsidRPr="00D904C3">
              <w:t>а</w:t>
            </w:r>
            <w:r w:rsidR="00B45BEA" w:rsidRPr="00D904C3">
              <w:t>дение имуществом, свободные денежные средства, предпринимательская деятельность, природные ресурсы)</w:t>
            </w:r>
            <w:r w:rsidR="00ED428B">
              <w:t>.</w:t>
            </w:r>
          </w:p>
          <w:p w:rsidR="00FE574D" w:rsidRPr="00D904C3" w:rsidRDefault="00FE574D" w:rsidP="000B3015">
            <w:pPr>
              <w:pStyle w:val="a3"/>
              <w:spacing w:line="276" w:lineRule="auto"/>
              <w:ind w:firstLine="0"/>
              <w:jc w:val="left"/>
            </w:pPr>
            <w:proofErr w:type="gramStart"/>
            <w:r w:rsidRPr="00D904C3">
              <w:t>Виды доходов семьи</w:t>
            </w:r>
            <w:r w:rsidR="00777D56" w:rsidRPr="00D904C3">
              <w:t xml:space="preserve"> </w:t>
            </w:r>
            <w:r w:rsidR="00B45BEA" w:rsidRPr="00D904C3">
              <w:t>(заработная плата, премия, пособия, прибыль, кап</w:t>
            </w:r>
            <w:r w:rsidR="00B45BEA" w:rsidRPr="00D904C3">
              <w:t>и</w:t>
            </w:r>
            <w:r w:rsidR="00B45BEA" w:rsidRPr="00D904C3">
              <w:t>тал, арендная плата</w:t>
            </w:r>
            <w:r w:rsidR="00247AEF" w:rsidRPr="00D904C3">
              <w:t>, рента)</w:t>
            </w:r>
            <w:r w:rsidR="00ED428B">
              <w:t>.</w:t>
            </w:r>
            <w:proofErr w:type="gramEnd"/>
          </w:p>
        </w:tc>
      </w:tr>
      <w:tr w:rsidR="00E873A4" w:rsidRPr="00D904C3" w:rsidTr="00D904C3">
        <w:trPr>
          <w:jc w:val="center"/>
        </w:trPr>
        <w:tc>
          <w:tcPr>
            <w:tcW w:w="1668" w:type="dxa"/>
          </w:tcPr>
          <w:p w:rsidR="00E873A4" w:rsidRPr="00D904C3" w:rsidRDefault="00E873A4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C7" w:rsidRPr="00D9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E30" w:rsidRPr="00D90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DC7" w:rsidRPr="00D90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571B0" w:rsidRPr="00D904C3" w:rsidRDefault="003571B0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Расходы семьи.</w:t>
            </w:r>
          </w:p>
          <w:p w:rsidR="00B45BEA" w:rsidRPr="00D904C3" w:rsidRDefault="008A1A8F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П</w:t>
            </w:r>
            <w:r w:rsidR="00E27F65" w:rsidRPr="00D904C3">
              <w:t xml:space="preserve">остоянные </w:t>
            </w:r>
            <w:r w:rsidR="00247AEF" w:rsidRPr="00D904C3">
              <w:t>расходы</w:t>
            </w:r>
            <w:r w:rsidR="00ED428B">
              <w:t>.</w:t>
            </w:r>
          </w:p>
          <w:p w:rsidR="00E873A4" w:rsidRPr="00D904C3" w:rsidRDefault="00B45BEA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П</w:t>
            </w:r>
            <w:r w:rsidR="00E27F65" w:rsidRPr="00D904C3">
              <w:t>еременные</w:t>
            </w:r>
            <w:r w:rsidR="008A1A8F" w:rsidRPr="00D904C3">
              <w:t xml:space="preserve"> расходы</w:t>
            </w:r>
            <w:r w:rsidR="00247AEF" w:rsidRPr="00D904C3">
              <w:t xml:space="preserve"> (циклические, сезонные, непредвиденные расходы)</w:t>
            </w:r>
            <w:r w:rsidR="00ED428B">
              <w:t>.</w:t>
            </w:r>
          </w:p>
          <w:p w:rsidR="003571B0" w:rsidRPr="00D904C3" w:rsidRDefault="00D21A37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Виды расходов семьи</w:t>
            </w:r>
            <w:r w:rsidR="00247AEF" w:rsidRPr="00D904C3">
              <w:t xml:space="preserve"> (на питание, необходимые регулярные платежи, н</w:t>
            </w:r>
            <w:r w:rsidR="00247AEF" w:rsidRPr="00D904C3">
              <w:t>е</w:t>
            </w:r>
            <w:r w:rsidR="00247AEF" w:rsidRPr="00D904C3">
              <w:t>продовольственные товары, услуги связи, транспорт, культурно-спортивные, образовательные и медицинские услуги, на увеличение накоплений)</w:t>
            </w:r>
            <w:r w:rsidR="00ED428B">
              <w:t>.</w:t>
            </w:r>
          </w:p>
        </w:tc>
      </w:tr>
      <w:tr w:rsidR="00E873A4" w:rsidRPr="00D904C3" w:rsidTr="00D904C3">
        <w:trPr>
          <w:jc w:val="center"/>
        </w:trPr>
        <w:tc>
          <w:tcPr>
            <w:tcW w:w="1668" w:type="dxa"/>
          </w:tcPr>
          <w:p w:rsidR="00E873A4" w:rsidRPr="00D904C3" w:rsidRDefault="00E873A4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C7" w:rsidRPr="00D9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E30" w:rsidRPr="00D90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DC7" w:rsidRPr="00D9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3571B0" w:rsidRPr="00D904C3" w:rsidRDefault="00010A1D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Семейный бюджет</w:t>
            </w:r>
            <w:r w:rsidR="00ED428B">
              <w:t>.</w:t>
            </w:r>
          </w:p>
          <w:p w:rsidR="004217E4" w:rsidRPr="00D904C3" w:rsidRDefault="009E5117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Варианты ведения</w:t>
            </w:r>
            <w:r w:rsidR="004217E4" w:rsidRPr="00D904C3">
              <w:t xml:space="preserve"> семейного бюджета </w:t>
            </w:r>
            <w:r w:rsidR="00247AEF" w:rsidRPr="00D904C3">
              <w:t>(общий</w:t>
            </w:r>
            <w:r w:rsidR="0096547E" w:rsidRPr="00D904C3">
              <w:t>, смешанный, раздельный)</w:t>
            </w:r>
          </w:p>
          <w:p w:rsidR="0096547E" w:rsidRPr="00D904C3" w:rsidRDefault="004217E4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Составление семейного бюджета (планиров</w:t>
            </w:r>
            <w:r w:rsidR="00FB7D08" w:rsidRPr="00D904C3">
              <w:t>ание доходов и расходов с</w:t>
            </w:r>
            <w:r w:rsidR="00FB7D08" w:rsidRPr="00D904C3">
              <w:t>е</w:t>
            </w:r>
            <w:r w:rsidR="00FB7D08" w:rsidRPr="00D904C3">
              <w:t>мьи)</w:t>
            </w:r>
            <w:r w:rsidR="00ED428B">
              <w:t>.</w:t>
            </w:r>
          </w:p>
          <w:p w:rsidR="00FB7D08" w:rsidRPr="00D904C3" w:rsidRDefault="00FB7D08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Профицитный бюджет</w:t>
            </w:r>
            <w:r w:rsidR="00ED428B">
              <w:t>.</w:t>
            </w:r>
          </w:p>
          <w:p w:rsidR="00E873A4" w:rsidRPr="00D904C3" w:rsidRDefault="00FB7D08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Дефицитный бюджет</w:t>
            </w:r>
            <w:r w:rsidR="00ED428B">
              <w:t>.</w:t>
            </w:r>
          </w:p>
          <w:p w:rsidR="00FB7D08" w:rsidRPr="00D904C3" w:rsidRDefault="00FB7D08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rPr>
                <w:rStyle w:val="afa"/>
                <w:b w:val="0"/>
              </w:rPr>
              <w:t>Финансовая п</w:t>
            </w:r>
            <w:r w:rsidRPr="00D904C3">
              <w:t>одушка безопасности.</w:t>
            </w:r>
          </w:p>
        </w:tc>
      </w:tr>
      <w:tr w:rsidR="00445544" w:rsidRPr="00D904C3" w:rsidTr="00D904C3">
        <w:trPr>
          <w:jc w:val="center"/>
        </w:trPr>
        <w:tc>
          <w:tcPr>
            <w:tcW w:w="1668" w:type="dxa"/>
          </w:tcPr>
          <w:p w:rsidR="00445544" w:rsidRPr="00D904C3" w:rsidRDefault="00445544" w:rsidP="004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  <w:p w:rsidR="00445544" w:rsidRPr="00D904C3" w:rsidRDefault="00445544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Сбережения семьи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Денежные способы сбережений (накопление сбережений в наличных деньгах, банковских вкладах)</w:t>
            </w:r>
            <w:r w:rsidR="00ED428B">
              <w:t>.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Неденежные способы сбережений (накопление сбережений в недвижим</w:t>
            </w:r>
            <w:r w:rsidRPr="00D904C3">
              <w:t>о</w:t>
            </w:r>
            <w:r w:rsidRPr="00D904C3">
              <w:t>сти, в драгоценных металлах)</w:t>
            </w:r>
            <w:r w:rsidR="00ED428B">
              <w:t>.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Способы оптимизации семейного бюджета (уменьшение расходов семьи, увеличение доходов семьи)</w:t>
            </w:r>
            <w:r w:rsidR="00ED428B">
              <w:t>.</w:t>
            </w:r>
          </w:p>
        </w:tc>
      </w:tr>
      <w:tr w:rsidR="00445544" w:rsidRPr="00D904C3" w:rsidTr="00D904C3">
        <w:trPr>
          <w:jc w:val="center"/>
        </w:trPr>
        <w:tc>
          <w:tcPr>
            <w:tcW w:w="1668" w:type="dxa"/>
          </w:tcPr>
          <w:p w:rsidR="00445544" w:rsidRPr="00D904C3" w:rsidRDefault="00445544" w:rsidP="004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9-10</w:t>
            </w:r>
          </w:p>
          <w:p w:rsidR="00445544" w:rsidRPr="00D904C3" w:rsidRDefault="00445544" w:rsidP="004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Кредитование семьи</w:t>
            </w:r>
            <w:r w:rsidR="00ED428B">
              <w:t>.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Потребительские кредиты (автокредит, образовательный кредит)</w:t>
            </w:r>
            <w:r w:rsidR="00ED428B">
              <w:t>.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Процентная ставка</w:t>
            </w:r>
            <w:r w:rsidR="00ED428B">
              <w:t>.</w:t>
            </w:r>
          </w:p>
          <w:p w:rsidR="00445544" w:rsidRPr="00D904C3" w:rsidRDefault="00445544" w:rsidP="00445544">
            <w:pPr>
              <w:pStyle w:val="a3"/>
              <w:spacing w:line="276" w:lineRule="auto"/>
              <w:ind w:firstLine="0"/>
              <w:jc w:val="left"/>
            </w:pPr>
            <w:r w:rsidRPr="00D904C3">
              <w:t>Расчет кредита</w:t>
            </w:r>
            <w:r w:rsidR="00ED428B">
              <w:t>.</w:t>
            </w:r>
          </w:p>
        </w:tc>
      </w:tr>
      <w:tr w:rsidR="00E873A4" w:rsidRPr="00D904C3" w:rsidTr="00D904C3">
        <w:trPr>
          <w:jc w:val="center"/>
        </w:trPr>
        <w:tc>
          <w:tcPr>
            <w:tcW w:w="1668" w:type="dxa"/>
          </w:tcPr>
          <w:p w:rsidR="00264213" w:rsidRPr="00D904C3" w:rsidRDefault="008A1A8F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F82A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4C3"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  <w:p w:rsidR="001549C5" w:rsidRPr="00D904C3" w:rsidRDefault="001549C5" w:rsidP="000B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67618" w:rsidRPr="00D904C3" w:rsidRDefault="00D67618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 xml:space="preserve">Какая команда </w:t>
            </w:r>
            <w:r w:rsidR="00C020C4" w:rsidRPr="00D904C3">
              <w:t xml:space="preserve">самая финансово </w:t>
            </w:r>
            <w:r w:rsidRPr="00D904C3">
              <w:t>грамотная?</w:t>
            </w:r>
          </w:p>
          <w:p w:rsidR="001549C5" w:rsidRPr="00D904C3" w:rsidRDefault="008A1A8F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Викторина</w:t>
            </w:r>
            <w:r w:rsidR="00A836F8" w:rsidRPr="00D904C3">
              <w:t xml:space="preserve"> «Финансовая </w:t>
            </w:r>
            <w:r w:rsidR="00BF717B">
              <w:t>копилка</w:t>
            </w:r>
            <w:r w:rsidR="00A836F8" w:rsidRPr="00D904C3">
              <w:t>»</w:t>
            </w:r>
            <w:r w:rsidRPr="00D904C3">
              <w:t xml:space="preserve">. </w:t>
            </w:r>
            <w:r w:rsidR="00D904C3">
              <w:t>Турнир по ф</w:t>
            </w:r>
            <w:r w:rsidR="001549C5" w:rsidRPr="00D904C3">
              <w:t>инансо</w:t>
            </w:r>
            <w:r w:rsidR="00264213" w:rsidRPr="00D904C3">
              <w:t>вы</w:t>
            </w:r>
            <w:r w:rsidR="00D904C3">
              <w:t>м боям</w:t>
            </w:r>
            <w:r w:rsidR="00264213" w:rsidRPr="00D904C3">
              <w:t>.</w:t>
            </w:r>
          </w:p>
          <w:p w:rsidR="002F1810" w:rsidRPr="00D904C3" w:rsidRDefault="00264213" w:rsidP="000B3015">
            <w:pPr>
              <w:pStyle w:val="a3"/>
              <w:spacing w:line="276" w:lineRule="auto"/>
              <w:ind w:firstLine="0"/>
              <w:jc w:val="left"/>
            </w:pPr>
            <w:r w:rsidRPr="00D904C3">
              <w:t>Доходы се</w:t>
            </w:r>
            <w:r w:rsidR="007C7ACF" w:rsidRPr="00D904C3">
              <w:t>мьи, расходы семьи, семейный бюджет</w:t>
            </w:r>
            <w:r w:rsidRPr="00D904C3">
              <w:t xml:space="preserve">, </w:t>
            </w:r>
            <w:r w:rsidR="007C7ACF" w:rsidRPr="00D904C3">
              <w:t>сбережения семьи, кр</w:t>
            </w:r>
            <w:r w:rsidR="007C7ACF" w:rsidRPr="00D904C3">
              <w:t>е</w:t>
            </w:r>
            <w:r w:rsidR="007C7ACF" w:rsidRPr="00D904C3">
              <w:t>дитование семьи</w:t>
            </w:r>
            <w:r w:rsidR="00ED428B">
              <w:t>.</w:t>
            </w:r>
          </w:p>
        </w:tc>
      </w:tr>
    </w:tbl>
    <w:p w:rsidR="00445544" w:rsidRDefault="00445544" w:rsidP="000B3015">
      <w:pPr>
        <w:pStyle w:val="2"/>
        <w:spacing w:line="276" w:lineRule="auto"/>
        <w:jc w:val="left"/>
        <w:rPr>
          <w:i w:val="0"/>
          <w:szCs w:val="24"/>
        </w:rPr>
      </w:pPr>
      <w:bookmarkStart w:id="10" w:name="_Toc435979740"/>
    </w:p>
    <w:p w:rsidR="007B1C7D" w:rsidRDefault="007B1C7D" w:rsidP="007B1C7D"/>
    <w:p w:rsidR="007B1C7D" w:rsidRDefault="007B1C7D" w:rsidP="007B1C7D"/>
    <w:p w:rsidR="007B1C7D" w:rsidRDefault="007B1C7D" w:rsidP="007B1C7D"/>
    <w:p w:rsidR="007B1C7D" w:rsidRPr="007B1C7D" w:rsidRDefault="007B1C7D" w:rsidP="007B1C7D"/>
    <w:p w:rsidR="005E727A" w:rsidRDefault="00715731" w:rsidP="009C595A">
      <w:pPr>
        <w:pStyle w:val="2"/>
        <w:spacing w:line="276" w:lineRule="auto"/>
        <w:jc w:val="left"/>
        <w:rPr>
          <w:i w:val="0"/>
          <w:color w:val="C00000"/>
          <w:sz w:val="26"/>
          <w:szCs w:val="26"/>
        </w:rPr>
      </w:pPr>
      <w:bookmarkStart w:id="11" w:name="_Toc435979747"/>
      <w:bookmarkEnd w:id="10"/>
      <w:r w:rsidRPr="00445544">
        <w:rPr>
          <w:i w:val="0"/>
          <w:color w:val="C00000"/>
          <w:sz w:val="26"/>
          <w:szCs w:val="26"/>
        </w:rPr>
        <w:lastRenderedPageBreak/>
        <w:t>Контрольно-измерительные материалы для проверки уровня освоения детьми финансовой грамотности</w:t>
      </w:r>
      <w:r w:rsidR="005E1231" w:rsidRPr="00445544">
        <w:rPr>
          <w:i w:val="0"/>
          <w:color w:val="C00000"/>
          <w:sz w:val="26"/>
          <w:szCs w:val="26"/>
        </w:rPr>
        <w:t xml:space="preserve"> по </w:t>
      </w:r>
      <w:r w:rsidR="00006F0F" w:rsidRPr="00445544">
        <w:rPr>
          <w:i w:val="0"/>
          <w:color w:val="C00000"/>
          <w:sz w:val="26"/>
          <w:szCs w:val="26"/>
        </w:rPr>
        <w:t>образовательной программе</w:t>
      </w:r>
    </w:p>
    <w:p w:rsidR="00B078C2" w:rsidRPr="00445544" w:rsidRDefault="00006F0F" w:rsidP="005E727A">
      <w:pPr>
        <w:pStyle w:val="2"/>
        <w:spacing w:line="276" w:lineRule="auto"/>
        <w:rPr>
          <w:i w:val="0"/>
          <w:color w:val="C00000"/>
          <w:sz w:val="26"/>
          <w:szCs w:val="26"/>
        </w:rPr>
      </w:pPr>
      <w:r w:rsidRPr="00445544">
        <w:rPr>
          <w:i w:val="0"/>
          <w:color w:val="C00000"/>
          <w:sz w:val="26"/>
          <w:szCs w:val="26"/>
        </w:rPr>
        <w:t xml:space="preserve"> «Кружок </w:t>
      </w:r>
      <w:r w:rsidR="00157DA1" w:rsidRPr="00445544">
        <w:rPr>
          <w:i w:val="0"/>
          <w:color w:val="C00000"/>
          <w:sz w:val="26"/>
          <w:szCs w:val="26"/>
        </w:rPr>
        <w:t xml:space="preserve">по </w:t>
      </w:r>
      <w:r w:rsidRPr="00445544">
        <w:rPr>
          <w:i w:val="0"/>
          <w:color w:val="C00000"/>
          <w:sz w:val="26"/>
          <w:szCs w:val="26"/>
        </w:rPr>
        <w:t>финансовой грамотности</w:t>
      </w:r>
      <w:r w:rsidR="005E1231" w:rsidRPr="00445544">
        <w:rPr>
          <w:i w:val="0"/>
          <w:color w:val="C00000"/>
          <w:sz w:val="26"/>
          <w:szCs w:val="26"/>
        </w:rPr>
        <w:t>»</w:t>
      </w:r>
      <w:bookmarkEnd w:id="11"/>
    </w:p>
    <w:p w:rsidR="00956C61" w:rsidRPr="00A81E84" w:rsidRDefault="00956C61" w:rsidP="00A81E84">
      <w:pPr>
        <w:pStyle w:val="a3"/>
        <w:spacing w:line="276" w:lineRule="auto"/>
      </w:pPr>
      <w:r w:rsidRPr="00A81E84">
        <w:t>В контрольно</w:t>
      </w:r>
      <w:r w:rsidR="0049007F">
        <w:t>-</w:t>
      </w:r>
      <w:r w:rsidRPr="00A81E84">
        <w:t xml:space="preserve">измерительные материалы включены вопросы из основных тем </w:t>
      </w:r>
      <w:proofErr w:type="gramStart"/>
      <w:r w:rsidRPr="00A81E84">
        <w:t>обуч</w:t>
      </w:r>
      <w:r w:rsidRPr="00A81E84">
        <w:t>е</w:t>
      </w:r>
      <w:r w:rsidRPr="00A81E84">
        <w:t>ния по</w:t>
      </w:r>
      <w:proofErr w:type="gramEnd"/>
      <w:r w:rsidRPr="00A81E84">
        <w:t xml:space="preserve"> образовательной программе «Кружок по финансовой грамотности»</w:t>
      </w:r>
    </w:p>
    <w:p w:rsidR="003E4641" w:rsidRPr="00A81E84" w:rsidRDefault="003E4641" w:rsidP="00A81E84">
      <w:pPr>
        <w:pStyle w:val="a3"/>
        <w:spacing w:line="276" w:lineRule="auto"/>
        <w:ind w:firstLine="0"/>
        <w:rPr>
          <w:color w:val="000000"/>
        </w:rPr>
      </w:pPr>
      <w:r w:rsidRPr="00A81E84">
        <w:rPr>
          <w:color w:val="000000"/>
        </w:rPr>
        <w:t>1. Установите соответствия: 1) трудовой доход; 2) имущественный доход; 3) трансферты</w:t>
      </w:r>
      <w:r w:rsidR="004A6CA9">
        <w:rPr>
          <w:color w:val="000000"/>
        </w:rPr>
        <w:t xml:space="preserve"> (платежи, которые домохозяйства получают от государства безвозмездно)</w:t>
      </w:r>
      <w:r w:rsidRPr="00A81E84">
        <w:rPr>
          <w:color w:val="000000"/>
        </w:rPr>
        <w:t>: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а) процент с банковского депозита – </w:t>
      </w:r>
      <w:r w:rsidRPr="00A81E84">
        <w:rPr>
          <w:color w:val="000000"/>
          <w:u w:val="single"/>
        </w:rPr>
        <w:t>2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б) пенсия – </w:t>
      </w:r>
      <w:r w:rsidRPr="00A81E84">
        <w:rPr>
          <w:color w:val="000000"/>
          <w:u w:val="single"/>
        </w:rPr>
        <w:t>3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в) зарплата – </w:t>
      </w:r>
      <w:r w:rsidRPr="00A81E84">
        <w:rPr>
          <w:color w:val="000000"/>
          <w:u w:val="single"/>
        </w:rPr>
        <w:t>1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г) выигрыш в лотерею – </w:t>
      </w:r>
      <w:r w:rsidRPr="00A81E84">
        <w:rPr>
          <w:color w:val="000000"/>
          <w:u w:val="single"/>
        </w:rPr>
        <w:t>3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д) наследство – </w:t>
      </w:r>
      <w:r w:rsidRPr="00A81E84">
        <w:rPr>
          <w:color w:val="000000"/>
          <w:u w:val="single"/>
        </w:rPr>
        <w:t>3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е) предпринимательский доход – </w:t>
      </w:r>
      <w:r w:rsidRPr="00A81E84">
        <w:rPr>
          <w:color w:val="000000"/>
          <w:u w:val="single"/>
        </w:rPr>
        <w:t>1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  <w:u w:val="single"/>
        </w:rPr>
      </w:pPr>
      <w:r w:rsidRPr="00A81E84">
        <w:rPr>
          <w:color w:val="000000"/>
        </w:rPr>
        <w:t xml:space="preserve">ж) деньги от сдачи квартиры в аренду – </w:t>
      </w:r>
      <w:r w:rsidRPr="00A81E84">
        <w:rPr>
          <w:color w:val="000000"/>
          <w:u w:val="single"/>
        </w:rPr>
        <w:t>2</w:t>
      </w:r>
    </w:p>
    <w:p w:rsidR="003E4641" w:rsidRPr="00A81E84" w:rsidRDefault="003E4641" w:rsidP="00A81E84">
      <w:pPr>
        <w:pStyle w:val="a3"/>
        <w:spacing w:line="276" w:lineRule="auto"/>
        <w:ind w:firstLine="0"/>
      </w:pPr>
      <w:r w:rsidRPr="00A81E84">
        <w:t>2. При каком уровне дохода на одного члена семьи в месяц нужно начинать планирование семейного бюджета?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</w:rPr>
      </w:pPr>
      <w:r w:rsidRPr="00A81E84">
        <w:rPr>
          <w:rFonts w:eastAsia="Times New Roman"/>
        </w:rPr>
        <w:t>а) От 7 000 до 15 000 рублей в месяц</w:t>
      </w:r>
      <w:r w:rsidR="0049007F">
        <w:rPr>
          <w:rFonts w:eastAsia="Times New Roman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</w:rPr>
      </w:pPr>
      <w:r w:rsidRPr="00A81E84">
        <w:rPr>
          <w:rFonts w:eastAsia="Times New Roman"/>
        </w:rPr>
        <w:t>б) От 15 000 до 30 000 рублей в месяц</w:t>
      </w:r>
      <w:r w:rsidR="0049007F">
        <w:rPr>
          <w:rFonts w:eastAsia="Times New Roman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</w:rPr>
      </w:pPr>
      <w:r w:rsidRPr="00A81E84">
        <w:rPr>
          <w:rFonts w:eastAsia="Times New Roman"/>
        </w:rPr>
        <w:t>в) От 30 000 до 100 000 рублей в месяц</w:t>
      </w:r>
      <w:r w:rsidR="0049007F">
        <w:rPr>
          <w:rFonts w:eastAsia="Times New Roman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</w:rPr>
      </w:pPr>
      <w:r w:rsidRPr="00A81E84">
        <w:rPr>
          <w:rFonts w:eastAsia="Times New Roman"/>
        </w:rPr>
        <w:t>г) Более 100 000 рублей в месяц</w:t>
      </w:r>
      <w:r w:rsidR="0049007F">
        <w:rPr>
          <w:rFonts w:eastAsia="Times New Roman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</w:rPr>
      </w:pPr>
      <w:r w:rsidRPr="00A81E84">
        <w:rPr>
          <w:rFonts w:eastAsia="Times New Roman"/>
        </w:rPr>
        <w:t>д) Планирование не нужно</w:t>
      </w:r>
      <w:r w:rsidR="0049007F">
        <w:rPr>
          <w:rFonts w:eastAsia="Times New Roman"/>
        </w:rPr>
        <w:t>.</w:t>
      </w:r>
    </w:p>
    <w:p w:rsidR="003E4641" w:rsidRPr="00A81E84" w:rsidRDefault="003E4641" w:rsidP="00A81E84">
      <w:pPr>
        <w:pStyle w:val="a3"/>
        <w:spacing w:line="276" w:lineRule="auto"/>
        <w:rPr>
          <w:rFonts w:eastAsia="Times New Roman"/>
          <w:u w:val="single"/>
        </w:rPr>
      </w:pPr>
      <w:r w:rsidRPr="00A81E84">
        <w:rPr>
          <w:rFonts w:eastAsia="Times New Roman"/>
          <w:u w:val="single"/>
        </w:rPr>
        <w:t>е) Независимо от уровня дохода</w:t>
      </w:r>
    </w:p>
    <w:p w:rsidR="003E4641" w:rsidRPr="00A81E84" w:rsidRDefault="003E4641" w:rsidP="00A81E84">
      <w:pPr>
        <w:pStyle w:val="a3"/>
        <w:spacing w:line="276" w:lineRule="auto"/>
        <w:ind w:firstLine="0"/>
      </w:pPr>
      <w:r w:rsidRPr="00A81E84">
        <w:t>3. Расходы семьи Ивановых 30 000 руб. в месяц. Какого размера должна быть финансовая подушка безопасности семьи?</w:t>
      </w:r>
    </w:p>
    <w:p w:rsidR="003E4641" w:rsidRPr="00A81E84" w:rsidRDefault="003E4641" w:rsidP="00A81E84">
      <w:pPr>
        <w:pStyle w:val="a3"/>
        <w:spacing w:line="276" w:lineRule="auto"/>
      </w:pPr>
      <w:r w:rsidRPr="00A81E84">
        <w:t>а) 30 000 руб.</w:t>
      </w:r>
      <w:r w:rsidR="0049007F">
        <w:t>;</w:t>
      </w:r>
    </w:p>
    <w:p w:rsidR="003E4641" w:rsidRPr="00A81E84" w:rsidRDefault="003E4641" w:rsidP="00A81E84">
      <w:pPr>
        <w:pStyle w:val="a3"/>
        <w:spacing w:line="276" w:lineRule="auto"/>
        <w:rPr>
          <w:u w:val="single"/>
        </w:rPr>
      </w:pPr>
      <w:r w:rsidRPr="00A81E84">
        <w:rPr>
          <w:u w:val="single"/>
        </w:rPr>
        <w:t xml:space="preserve">б) </w:t>
      </w:r>
      <w:r w:rsidR="00E2119B">
        <w:rPr>
          <w:u w:val="single"/>
        </w:rPr>
        <w:t xml:space="preserve">не менее </w:t>
      </w:r>
      <w:r w:rsidRPr="00A81E84">
        <w:rPr>
          <w:u w:val="single"/>
        </w:rPr>
        <w:t>90 000 руб.</w:t>
      </w:r>
      <w:r w:rsidR="0049007F">
        <w:rPr>
          <w:u w:val="single"/>
        </w:rPr>
        <w:t>;</w:t>
      </w:r>
    </w:p>
    <w:p w:rsidR="003E4641" w:rsidRPr="00A81E84" w:rsidRDefault="003E4641" w:rsidP="00A81E84">
      <w:pPr>
        <w:pStyle w:val="a3"/>
        <w:spacing w:line="276" w:lineRule="auto"/>
      </w:pPr>
      <w:r w:rsidRPr="00A81E84">
        <w:t>в) Чем больше, тем лучше</w:t>
      </w:r>
      <w:r w:rsidR="0049007F">
        <w:t>;</w:t>
      </w:r>
    </w:p>
    <w:p w:rsidR="003E4641" w:rsidRPr="00A81E84" w:rsidRDefault="003E4641" w:rsidP="00A81E84">
      <w:pPr>
        <w:pStyle w:val="a3"/>
        <w:spacing w:line="276" w:lineRule="auto"/>
      </w:pPr>
      <w:r w:rsidRPr="00A81E84">
        <w:t>г) Никакая подушка не нужна</w:t>
      </w:r>
      <w:r w:rsidR="0049007F">
        <w:t>.</w:t>
      </w:r>
    </w:p>
    <w:p w:rsidR="00C6493F" w:rsidRPr="00A81E84" w:rsidRDefault="003E4641" w:rsidP="00A81E84">
      <w:pPr>
        <w:pStyle w:val="a3"/>
        <w:spacing w:line="276" w:lineRule="auto"/>
        <w:ind w:firstLine="0"/>
      </w:pPr>
      <w:r w:rsidRPr="00A81E84">
        <w:t xml:space="preserve">4. </w:t>
      </w:r>
      <w:r w:rsidR="00C6493F" w:rsidRPr="00A81E84">
        <w:t>Семейный бюджет – это:</w:t>
      </w:r>
    </w:p>
    <w:p w:rsidR="00C6493F" w:rsidRPr="00A81E84" w:rsidRDefault="00C6493F" w:rsidP="00A81E84">
      <w:pPr>
        <w:pStyle w:val="a3"/>
        <w:spacing w:line="276" w:lineRule="auto"/>
        <w:rPr>
          <w:u w:val="single"/>
        </w:rPr>
      </w:pPr>
      <w:r w:rsidRPr="00A81E84">
        <w:rPr>
          <w:u w:val="single"/>
        </w:rPr>
        <w:t>а) баланс расходов и доходов семьи за определенный период</w:t>
      </w:r>
      <w:r w:rsidR="0049007F">
        <w:rPr>
          <w:u w:val="single"/>
        </w:rPr>
        <w:t>;</w:t>
      </w:r>
    </w:p>
    <w:p w:rsidR="00C6493F" w:rsidRPr="00A81E84" w:rsidRDefault="00C6493F" w:rsidP="00A81E84">
      <w:pPr>
        <w:pStyle w:val="a3"/>
        <w:spacing w:line="276" w:lineRule="auto"/>
      </w:pPr>
      <w:r w:rsidRPr="00A81E84">
        <w:t>б) остаток сре</w:t>
      </w:r>
      <w:r w:rsidR="0049007F">
        <w:t>дств семьи после уплаты налогов;</w:t>
      </w:r>
    </w:p>
    <w:p w:rsidR="00C6493F" w:rsidRPr="00A81E84" w:rsidRDefault="00C6493F" w:rsidP="00A81E84">
      <w:pPr>
        <w:pStyle w:val="a3"/>
        <w:spacing w:line="276" w:lineRule="auto"/>
      </w:pPr>
      <w:r w:rsidRPr="00A81E84">
        <w:t>в) сумма зарплаты родителей и пенсии бабушки/дедушки</w:t>
      </w:r>
      <w:r w:rsidR="0049007F">
        <w:t>;</w:t>
      </w:r>
    </w:p>
    <w:p w:rsidR="00C6493F" w:rsidRPr="00A81E84" w:rsidRDefault="00C6493F" w:rsidP="00A81E84">
      <w:pPr>
        <w:pStyle w:val="a3"/>
        <w:spacing w:line="276" w:lineRule="auto"/>
      </w:pPr>
      <w:r w:rsidRPr="00A81E84">
        <w:t>г) та сумма денег, которую семья может потратить на покупку продуктов питания</w:t>
      </w:r>
      <w:r w:rsidR="0049007F">
        <w:t>.</w:t>
      </w:r>
    </w:p>
    <w:p w:rsidR="00C6493F" w:rsidRPr="00A81E84" w:rsidRDefault="003E4641" w:rsidP="00A81E84">
      <w:pPr>
        <w:pStyle w:val="a3"/>
        <w:spacing w:line="276" w:lineRule="auto"/>
        <w:ind w:firstLine="0"/>
      </w:pPr>
      <w:r w:rsidRPr="00A81E84">
        <w:rPr>
          <w:rFonts w:eastAsia="Times New Roman"/>
        </w:rPr>
        <w:t>5</w:t>
      </w:r>
      <w:r w:rsidR="00C6493F" w:rsidRPr="00A81E84">
        <w:t>. Главное правило планирования семейного бюджета:</w:t>
      </w:r>
    </w:p>
    <w:p w:rsidR="00C6493F" w:rsidRPr="00A81E84" w:rsidRDefault="00C6493F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а) приоритетные расходы должны составлять не менее 60% семейного бюджета</w:t>
      </w:r>
      <w:r w:rsidR="0049007F">
        <w:rPr>
          <w:color w:val="000000"/>
        </w:rPr>
        <w:t>;</w:t>
      </w:r>
    </w:p>
    <w:p w:rsidR="00C6493F" w:rsidRPr="00A81E84" w:rsidRDefault="00C6493F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б) необходимо откладывать не более 10% сре</w:t>
      </w:r>
      <w:proofErr w:type="gramStart"/>
      <w:r w:rsidRPr="00A81E84">
        <w:rPr>
          <w:color w:val="000000"/>
        </w:rPr>
        <w:t>дств дл</w:t>
      </w:r>
      <w:proofErr w:type="gramEnd"/>
      <w:r w:rsidRPr="00A81E84">
        <w:rPr>
          <w:color w:val="000000"/>
        </w:rPr>
        <w:t>я финансовой подушки безопа</w:t>
      </w:r>
      <w:r w:rsidR="003E4641" w:rsidRPr="00A81E84">
        <w:rPr>
          <w:color w:val="000000"/>
        </w:rPr>
        <w:t>с</w:t>
      </w:r>
      <w:r w:rsidRPr="00A81E84">
        <w:rPr>
          <w:color w:val="000000"/>
        </w:rPr>
        <w:t>ности</w:t>
      </w:r>
      <w:r w:rsidR="0049007F">
        <w:rPr>
          <w:color w:val="000000"/>
        </w:rPr>
        <w:t>;</w:t>
      </w:r>
    </w:p>
    <w:p w:rsidR="00C6493F" w:rsidRPr="00A81E84" w:rsidRDefault="00C6493F" w:rsidP="00A81E84">
      <w:pPr>
        <w:pStyle w:val="a3"/>
        <w:spacing w:line="276" w:lineRule="auto"/>
        <w:rPr>
          <w:color w:val="000000"/>
          <w:u w:val="single"/>
        </w:rPr>
      </w:pPr>
      <w:r w:rsidRPr="00A81E84">
        <w:rPr>
          <w:color w:val="000000"/>
          <w:u w:val="single"/>
        </w:rPr>
        <w:t>в) доходы всегда должны превышать расходы</w:t>
      </w:r>
      <w:r w:rsidR="0049007F">
        <w:rPr>
          <w:color w:val="000000"/>
          <w:u w:val="single"/>
        </w:rPr>
        <w:t>;</w:t>
      </w:r>
    </w:p>
    <w:p w:rsidR="00C6493F" w:rsidRPr="00A81E84" w:rsidRDefault="00C6493F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г) при недостатке средств нужно экономить на карманных расходах</w:t>
      </w:r>
      <w:r w:rsidR="0049007F">
        <w:rPr>
          <w:color w:val="000000"/>
        </w:rPr>
        <w:t>.</w:t>
      </w:r>
    </w:p>
    <w:p w:rsidR="003E4641" w:rsidRPr="00A81E84" w:rsidRDefault="003E4641" w:rsidP="00A81E84">
      <w:pPr>
        <w:pStyle w:val="a3"/>
        <w:spacing w:line="276" w:lineRule="auto"/>
        <w:ind w:firstLine="0"/>
        <w:rPr>
          <w:color w:val="000000"/>
        </w:rPr>
      </w:pPr>
      <w:r w:rsidRPr="00A81E84">
        <w:rPr>
          <w:color w:val="000000"/>
        </w:rPr>
        <w:t>6. Выберите правильный ответ: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Предположим, Вы открыли в банке сберегательный счет на следующих условиях: сумма вклада 2</w:t>
      </w:r>
      <w:r w:rsidR="00A836F8" w:rsidRPr="00A81E84">
        <w:rPr>
          <w:color w:val="000000"/>
        </w:rPr>
        <w:t xml:space="preserve">00 </w:t>
      </w:r>
      <w:r w:rsidRPr="00A81E84">
        <w:rPr>
          <w:color w:val="000000"/>
        </w:rPr>
        <w:t>000 рублей, срок вклада 2 года, ставка процента 10% годовых, начисля</w:t>
      </w:r>
      <w:r w:rsidRPr="00A81E84">
        <w:rPr>
          <w:color w:val="000000"/>
        </w:rPr>
        <w:t>е</w:t>
      </w:r>
      <w:r w:rsidRPr="00A81E84">
        <w:rPr>
          <w:color w:val="000000"/>
        </w:rPr>
        <w:t>мых ежегодно на остаток счета. Через 2 года, если Вы не будете в течение всего срока сн</w:t>
      </w:r>
      <w:r w:rsidRPr="00A81E84">
        <w:rPr>
          <w:color w:val="000000"/>
        </w:rPr>
        <w:t>и</w:t>
      </w:r>
      <w:r w:rsidRPr="00A81E84">
        <w:rPr>
          <w:color w:val="000000"/>
        </w:rPr>
        <w:t>мать деньги со счета, Вы получите: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а) 210 000 рублей</w:t>
      </w:r>
      <w:r w:rsidR="0049007F">
        <w:rPr>
          <w:color w:val="000000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lastRenderedPageBreak/>
        <w:t>б) 220 000 рублей</w:t>
      </w:r>
      <w:r w:rsidR="0049007F">
        <w:rPr>
          <w:color w:val="000000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 xml:space="preserve">в) </w:t>
      </w:r>
      <w:r w:rsidRPr="00A81E84">
        <w:rPr>
          <w:color w:val="000000"/>
          <w:u w:val="single"/>
        </w:rPr>
        <w:t>242 000 рублей</w:t>
      </w:r>
      <w:r w:rsidR="0049007F">
        <w:rPr>
          <w:color w:val="000000"/>
          <w:u w:val="single"/>
        </w:rPr>
        <w:t>;</w:t>
      </w:r>
    </w:p>
    <w:p w:rsidR="003E4641" w:rsidRPr="00A81E84" w:rsidRDefault="003E4641" w:rsidP="00A81E84">
      <w:pPr>
        <w:pStyle w:val="a3"/>
        <w:spacing w:line="276" w:lineRule="auto"/>
        <w:rPr>
          <w:color w:val="000000"/>
        </w:rPr>
      </w:pPr>
      <w:r w:rsidRPr="00A81E84">
        <w:rPr>
          <w:color w:val="000000"/>
        </w:rPr>
        <w:t>г) 202 000 рублей</w:t>
      </w:r>
      <w:r w:rsidR="0049007F">
        <w:rPr>
          <w:color w:val="000000"/>
        </w:rPr>
        <w:t>.</w:t>
      </w:r>
    </w:p>
    <w:p w:rsidR="005E6190" w:rsidRPr="00A81E84" w:rsidRDefault="00956970" w:rsidP="00A81E84">
      <w:pPr>
        <w:pStyle w:val="a3"/>
        <w:spacing w:line="276" w:lineRule="auto"/>
        <w:ind w:firstLine="0"/>
      </w:pPr>
      <w:r w:rsidRPr="00A81E84">
        <w:rPr>
          <w:color w:val="000000"/>
        </w:rPr>
        <w:t>7</w:t>
      </w:r>
      <w:r w:rsidR="005E6190" w:rsidRPr="00A81E84">
        <w:rPr>
          <w:color w:val="000000"/>
        </w:rPr>
        <w:t xml:space="preserve">. </w:t>
      </w:r>
      <w:r w:rsidR="005E6190" w:rsidRPr="00A81E84">
        <w:t>В условиях высокой инфляции деньги лучше держать:</w:t>
      </w:r>
    </w:p>
    <w:p w:rsidR="005E6190" w:rsidRPr="00A81E84" w:rsidRDefault="003A43C4" w:rsidP="00A81E84">
      <w:pPr>
        <w:pStyle w:val="a3"/>
        <w:spacing w:line="276" w:lineRule="auto"/>
        <w:ind w:left="720" w:firstLine="0"/>
      </w:pPr>
      <w:r w:rsidRPr="00A81E84">
        <w:t xml:space="preserve">а) </w:t>
      </w:r>
      <w:r w:rsidR="005E6190" w:rsidRPr="00A81E84">
        <w:t>Дома</w:t>
      </w:r>
      <w:r w:rsidR="0049007F">
        <w:t>;</w:t>
      </w:r>
      <w:r w:rsidR="005E6190" w:rsidRPr="00A81E84">
        <w:t xml:space="preserve"> </w:t>
      </w:r>
    </w:p>
    <w:p w:rsidR="005E6190" w:rsidRPr="00A81E84" w:rsidRDefault="003A43C4" w:rsidP="00A81E84">
      <w:pPr>
        <w:pStyle w:val="a3"/>
        <w:spacing w:line="276" w:lineRule="auto"/>
        <w:ind w:left="720" w:firstLine="0"/>
      </w:pPr>
      <w:r w:rsidRPr="00A81E84">
        <w:t xml:space="preserve">б) </w:t>
      </w:r>
      <w:r w:rsidR="005E6190" w:rsidRPr="00A81E84">
        <w:t>В сейфе на работе</w:t>
      </w:r>
      <w:r w:rsidR="0049007F">
        <w:t>;</w:t>
      </w:r>
    </w:p>
    <w:p w:rsidR="005E6190" w:rsidRPr="00A81E84" w:rsidRDefault="003A43C4" w:rsidP="00A81E84">
      <w:pPr>
        <w:pStyle w:val="a3"/>
        <w:spacing w:line="276" w:lineRule="auto"/>
        <w:ind w:left="720" w:firstLine="0"/>
      </w:pPr>
      <w:r w:rsidRPr="00A81E84">
        <w:t xml:space="preserve">в) </w:t>
      </w:r>
      <w:r w:rsidR="005E6190" w:rsidRPr="00A81E84">
        <w:t>На любом счёте в банке</w:t>
      </w:r>
      <w:r w:rsidR="0049007F">
        <w:t>;</w:t>
      </w:r>
    </w:p>
    <w:p w:rsidR="005E6190" w:rsidRPr="00A81E84" w:rsidRDefault="003A43C4" w:rsidP="00A81E84">
      <w:pPr>
        <w:pStyle w:val="a3"/>
        <w:spacing w:line="276" w:lineRule="auto"/>
        <w:ind w:left="720" w:firstLine="0"/>
      </w:pPr>
      <w:r w:rsidRPr="00A81E84">
        <w:rPr>
          <w:u w:val="single"/>
        </w:rPr>
        <w:t xml:space="preserve">г) </w:t>
      </w:r>
      <w:r w:rsidR="005E6190" w:rsidRPr="00A81E84">
        <w:rPr>
          <w:u w:val="single"/>
        </w:rPr>
        <w:t>На срочном вкладе в банке, если ставка по этому депозиту превышает наблюда</w:t>
      </w:r>
      <w:r w:rsidR="005E6190" w:rsidRPr="00A81E84">
        <w:rPr>
          <w:u w:val="single"/>
        </w:rPr>
        <w:t>е</w:t>
      </w:r>
      <w:r w:rsidR="005E6190" w:rsidRPr="00A81E84">
        <w:rPr>
          <w:u w:val="single"/>
        </w:rPr>
        <w:t>мый уровень инфляции</w:t>
      </w:r>
      <w:r w:rsidR="0049007F">
        <w:t>.</w:t>
      </w:r>
    </w:p>
    <w:p w:rsidR="00127763" w:rsidRPr="00A81E84" w:rsidRDefault="000A13E8" w:rsidP="00A81E84">
      <w:pPr>
        <w:pStyle w:val="a3"/>
        <w:spacing w:line="276" w:lineRule="auto"/>
        <w:ind w:firstLine="0"/>
        <w:rPr>
          <w:color w:val="000000"/>
        </w:rPr>
      </w:pPr>
      <w:r w:rsidRPr="00A81E84">
        <w:rPr>
          <w:color w:val="000000"/>
        </w:rPr>
        <w:t>8</w:t>
      </w:r>
      <w:r w:rsidR="005E6190" w:rsidRPr="00A81E84">
        <w:rPr>
          <w:color w:val="000000"/>
        </w:rPr>
        <w:t xml:space="preserve">. </w:t>
      </w:r>
      <w:r w:rsidR="00127763" w:rsidRPr="00A81E84">
        <w:t>С какого возраста физическое лицо может открыть в РФ текущий счет и вклад в банке, п</w:t>
      </w:r>
      <w:r w:rsidR="00127763" w:rsidRPr="00A81E84">
        <w:t>о</w:t>
      </w:r>
      <w:r w:rsidR="00127763" w:rsidRPr="00A81E84">
        <w:t>лучить пластиковую карту?</w:t>
      </w:r>
    </w:p>
    <w:p w:rsidR="00127763" w:rsidRPr="00A81E84" w:rsidRDefault="00127763" w:rsidP="00A81E84">
      <w:pPr>
        <w:pStyle w:val="a3"/>
        <w:spacing w:line="276" w:lineRule="auto"/>
      </w:pPr>
      <w:r w:rsidRPr="00A81E84">
        <w:rPr>
          <w:bCs/>
        </w:rPr>
        <w:t xml:space="preserve">а) </w:t>
      </w:r>
      <w:r w:rsidRPr="00A81E84">
        <w:t>ограничений не установлено</w:t>
      </w:r>
      <w:r w:rsidR="0049007F">
        <w:t>;</w:t>
      </w:r>
    </w:p>
    <w:p w:rsidR="00127763" w:rsidRPr="00A81E84" w:rsidRDefault="00127763" w:rsidP="00A81E84">
      <w:pPr>
        <w:pStyle w:val="a3"/>
        <w:spacing w:line="276" w:lineRule="auto"/>
      </w:pPr>
      <w:r w:rsidRPr="00A81E84">
        <w:rPr>
          <w:bCs/>
        </w:rPr>
        <w:t>б) с</w:t>
      </w:r>
      <w:r w:rsidRPr="00A81E84">
        <w:t xml:space="preserve"> 7 лет</w:t>
      </w:r>
      <w:r w:rsidR="0049007F">
        <w:t>;</w:t>
      </w:r>
    </w:p>
    <w:p w:rsidR="00127763" w:rsidRPr="00A81E84" w:rsidRDefault="00127763" w:rsidP="00A81E84">
      <w:pPr>
        <w:pStyle w:val="a3"/>
        <w:spacing w:line="276" w:lineRule="auto"/>
      </w:pPr>
      <w:r w:rsidRPr="00A81E84">
        <w:rPr>
          <w:bCs/>
        </w:rPr>
        <w:t xml:space="preserve">в) </w:t>
      </w:r>
      <w:r w:rsidRPr="00A81E84">
        <w:rPr>
          <w:u w:val="single"/>
        </w:rPr>
        <w:t>с 14 лет</w:t>
      </w:r>
      <w:r w:rsidR="0049007F">
        <w:rPr>
          <w:u w:val="single"/>
        </w:rPr>
        <w:t>;</w:t>
      </w:r>
    </w:p>
    <w:p w:rsidR="00127763" w:rsidRPr="00A81E84" w:rsidRDefault="00127763" w:rsidP="00A81E84">
      <w:pPr>
        <w:pStyle w:val="a3"/>
        <w:spacing w:line="276" w:lineRule="auto"/>
      </w:pPr>
      <w:r w:rsidRPr="00A81E84">
        <w:rPr>
          <w:bCs/>
        </w:rPr>
        <w:t>г)</w:t>
      </w:r>
      <w:r w:rsidRPr="00A81E84">
        <w:t> с 18 лет</w:t>
      </w:r>
      <w:r w:rsidR="0049007F">
        <w:t>;</w:t>
      </w:r>
    </w:p>
    <w:p w:rsidR="00F4200B" w:rsidRPr="00A81E84" w:rsidRDefault="00127763" w:rsidP="00A81E84">
      <w:pPr>
        <w:pStyle w:val="a3"/>
        <w:spacing w:line="276" w:lineRule="auto"/>
      </w:pPr>
      <w:r w:rsidRPr="00A81E84">
        <w:rPr>
          <w:bCs/>
        </w:rPr>
        <w:t>д)</w:t>
      </w:r>
      <w:r w:rsidRPr="00A81E84">
        <w:t> с 21 года</w:t>
      </w:r>
      <w:r w:rsidR="0049007F">
        <w:t>.</w:t>
      </w:r>
    </w:p>
    <w:p w:rsidR="0046342F" w:rsidRPr="00A81E84" w:rsidRDefault="000A13E8" w:rsidP="00A81E84">
      <w:pPr>
        <w:pStyle w:val="a3"/>
        <w:spacing w:line="276" w:lineRule="auto"/>
        <w:ind w:firstLine="0"/>
      </w:pPr>
      <w:r w:rsidRPr="00A81E84">
        <w:t>9</w:t>
      </w:r>
      <w:r w:rsidR="005E6190" w:rsidRPr="00A81E84">
        <w:t xml:space="preserve">. </w:t>
      </w:r>
      <w:r w:rsidR="0046342F" w:rsidRPr="00A81E84">
        <w:t>Если вы решили взять кредит, на что в первую очередь следует обратить внимание?</w:t>
      </w:r>
    </w:p>
    <w:p w:rsidR="0046342F" w:rsidRPr="00A81E84" w:rsidRDefault="0046342F" w:rsidP="00A81E84">
      <w:pPr>
        <w:pStyle w:val="a3"/>
        <w:spacing w:line="276" w:lineRule="auto"/>
      </w:pPr>
      <w:r w:rsidRPr="00A81E84">
        <w:t>а) На полную стоимость кредита</w:t>
      </w:r>
      <w:r w:rsidR="0049007F">
        <w:t>;</w:t>
      </w:r>
    </w:p>
    <w:p w:rsidR="0046342F" w:rsidRPr="00A81E84" w:rsidRDefault="0046342F" w:rsidP="00A81E84">
      <w:pPr>
        <w:pStyle w:val="a3"/>
        <w:spacing w:line="276" w:lineRule="auto"/>
      </w:pPr>
      <w:r w:rsidRPr="00A81E84">
        <w:t>б) На условия возврата кредита досрочно</w:t>
      </w:r>
      <w:r w:rsidR="0049007F">
        <w:t>;</w:t>
      </w:r>
    </w:p>
    <w:p w:rsidR="0046342F" w:rsidRPr="00A81E84" w:rsidRDefault="0046342F" w:rsidP="00A81E84">
      <w:pPr>
        <w:pStyle w:val="a3"/>
        <w:spacing w:line="276" w:lineRule="auto"/>
      </w:pPr>
      <w:r w:rsidRPr="00A81E84">
        <w:t>в) На величину процентной ставки</w:t>
      </w:r>
      <w:r w:rsidR="0049007F">
        <w:t>;</w:t>
      </w:r>
    </w:p>
    <w:p w:rsidR="0046342F" w:rsidRPr="00A81E84" w:rsidRDefault="0046342F" w:rsidP="00A81E84">
      <w:pPr>
        <w:pStyle w:val="a3"/>
        <w:spacing w:line="276" w:lineRule="auto"/>
        <w:rPr>
          <w:u w:val="single"/>
        </w:rPr>
      </w:pPr>
      <w:r w:rsidRPr="00A81E84">
        <w:rPr>
          <w:u w:val="single"/>
        </w:rPr>
        <w:t>г) На все вышеназванное</w:t>
      </w:r>
      <w:r w:rsidR="0049007F">
        <w:rPr>
          <w:u w:val="single"/>
        </w:rPr>
        <w:t>;</w:t>
      </w:r>
    </w:p>
    <w:p w:rsidR="0046342F" w:rsidRPr="00A81E84" w:rsidRDefault="0046342F" w:rsidP="00A81E84">
      <w:pPr>
        <w:pStyle w:val="a3"/>
        <w:spacing w:line="276" w:lineRule="auto"/>
      </w:pPr>
      <w:r w:rsidRPr="00A81E84">
        <w:t>д) Не буду смотреть условия кредита, доверяя банку</w:t>
      </w:r>
      <w:r w:rsidR="0049007F">
        <w:t>;</w:t>
      </w:r>
    </w:p>
    <w:p w:rsidR="00B078C2" w:rsidRPr="00A81E84" w:rsidRDefault="0046342F" w:rsidP="00A81E84">
      <w:pPr>
        <w:pStyle w:val="a3"/>
        <w:spacing w:line="276" w:lineRule="auto"/>
      </w:pPr>
      <w:r w:rsidRPr="00A81E84">
        <w:t>е)</w:t>
      </w:r>
      <w:r w:rsidRPr="00A81E84">
        <w:rPr>
          <w:b/>
          <w:bCs/>
        </w:rPr>
        <w:t xml:space="preserve"> </w:t>
      </w:r>
      <w:r w:rsidRPr="00A81E84">
        <w:t>Не буду смотреть, потому что это бесполезно</w:t>
      </w:r>
      <w:r w:rsidR="0049007F">
        <w:t>.</w:t>
      </w:r>
    </w:p>
    <w:p w:rsidR="008A3E78" w:rsidRPr="00833741" w:rsidRDefault="000A13E8" w:rsidP="008A3E78">
      <w:pPr>
        <w:pStyle w:val="a3"/>
        <w:spacing w:line="276" w:lineRule="auto"/>
        <w:ind w:firstLine="0"/>
      </w:pPr>
      <w:r w:rsidRPr="00A81E84">
        <w:t>10</w:t>
      </w:r>
      <w:r w:rsidR="005E6190" w:rsidRPr="00A81E84">
        <w:t xml:space="preserve">. </w:t>
      </w:r>
      <w:r w:rsidR="008A3E78" w:rsidRPr="00833741">
        <w:t>Завершите фразу:</w:t>
      </w:r>
    </w:p>
    <w:p w:rsidR="008A3E78" w:rsidRPr="00833741" w:rsidRDefault="008A3E78" w:rsidP="008A3E78">
      <w:pPr>
        <w:pStyle w:val="a3"/>
        <w:spacing w:line="276" w:lineRule="auto"/>
        <w:ind w:firstLine="0"/>
      </w:pPr>
      <w:r w:rsidRPr="00833741">
        <w:t>Для Вас наиболее выгодно с финансовой точки зрения занять деньги сейчас, и погасить долг за счет будущих доходов, в случае:</w:t>
      </w:r>
    </w:p>
    <w:p w:rsidR="008A3E78" w:rsidRPr="00833741" w:rsidRDefault="008A3E78" w:rsidP="008A3E78">
      <w:pPr>
        <w:pStyle w:val="a3"/>
        <w:spacing w:line="276" w:lineRule="auto"/>
        <w:ind w:left="708" w:firstLine="0"/>
      </w:pPr>
      <w:r w:rsidRPr="00833741">
        <w:t>а) если Вы очень хотите купить одежду из новой коллекции любимого Вами бренда</w:t>
      </w:r>
      <w:r w:rsidR="0049007F">
        <w:t>;</w:t>
      </w:r>
    </w:p>
    <w:p w:rsidR="008A3E78" w:rsidRPr="00833741" w:rsidRDefault="008A3E78" w:rsidP="008A3E78">
      <w:pPr>
        <w:pStyle w:val="a3"/>
        <w:spacing w:line="276" w:lineRule="auto"/>
        <w:ind w:left="708" w:firstLine="0"/>
      </w:pPr>
      <w:r w:rsidRPr="00833741">
        <w:t>б) когда проценты по кредиту выше, чем проценты, которые Вы получите на свои сбережения</w:t>
      </w:r>
      <w:r w:rsidR="0049007F">
        <w:t>;</w:t>
      </w:r>
    </w:p>
    <w:p w:rsidR="008A3E78" w:rsidRPr="00D20130" w:rsidRDefault="008A3E78" w:rsidP="008A3E78">
      <w:pPr>
        <w:pStyle w:val="a3"/>
        <w:spacing w:line="276" w:lineRule="auto"/>
        <w:ind w:left="708" w:firstLine="0"/>
        <w:rPr>
          <w:u w:val="single"/>
        </w:rPr>
      </w:pPr>
      <w:r w:rsidRPr="00D20130">
        <w:rPr>
          <w:u w:val="single"/>
        </w:rPr>
        <w:t>в) когда Вам нужно купить автомобиль, чтобы получить более высокооплачиваемую работу</w:t>
      </w:r>
      <w:r w:rsidR="0049007F">
        <w:rPr>
          <w:u w:val="single"/>
        </w:rPr>
        <w:t>;</w:t>
      </w:r>
    </w:p>
    <w:p w:rsidR="008A3E78" w:rsidRPr="00833741" w:rsidRDefault="008A3E78" w:rsidP="008A3E78">
      <w:pPr>
        <w:pStyle w:val="a3"/>
        <w:spacing w:line="276" w:lineRule="auto"/>
      </w:pPr>
      <w:r w:rsidRPr="00833741">
        <w:t>г) если Вам действительно необходим недельный отпуск</w:t>
      </w:r>
      <w:r w:rsidR="0049007F">
        <w:t>.</w:t>
      </w:r>
    </w:p>
    <w:p w:rsidR="00442563" w:rsidRDefault="00442563" w:rsidP="008A3E78">
      <w:pPr>
        <w:pStyle w:val="a3"/>
        <w:spacing w:line="276" w:lineRule="auto"/>
        <w:ind w:firstLine="0"/>
      </w:pPr>
    </w:p>
    <w:p w:rsidR="00442563" w:rsidRDefault="0044256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5C35C3" w:rsidRDefault="005C35C3" w:rsidP="005C38F5">
      <w:pPr>
        <w:pStyle w:val="a3"/>
        <w:tabs>
          <w:tab w:val="left" w:pos="1701"/>
        </w:tabs>
        <w:ind w:firstLine="0"/>
        <w:jc w:val="center"/>
        <w:rPr>
          <w:b/>
          <w:sz w:val="28"/>
          <w:szCs w:val="28"/>
        </w:rPr>
      </w:pPr>
    </w:p>
    <w:p w:rsidR="00442563" w:rsidRPr="00643F35" w:rsidRDefault="00C14BD5" w:rsidP="00643F35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br w:type="page"/>
      </w:r>
      <w:r w:rsidR="0097211E" w:rsidRPr="00643F35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Учебно-методическое обеспечение</w:t>
      </w:r>
      <w:r w:rsidR="00127763" w:rsidRPr="00643F3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образовательной программы</w:t>
      </w:r>
    </w:p>
    <w:p w:rsidR="00785442" w:rsidRDefault="00127763" w:rsidP="00643F35">
      <w:pPr>
        <w:pStyle w:val="a3"/>
        <w:ind w:firstLine="0"/>
        <w:jc w:val="center"/>
        <w:rPr>
          <w:b/>
          <w:color w:val="C00000"/>
          <w:sz w:val="26"/>
          <w:szCs w:val="26"/>
        </w:rPr>
      </w:pPr>
      <w:r w:rsidRPr="00445544">
        <w:rPr>
          <w:b/>
          <w:color w:val="C00000"/>
          <w:sz w:val="26"/>
          <w:szCs w:val="26"/>
        </w:rPr>
        <w:t>«Кружок по финансовой грамотности»</w:t>
      </w:r>
    </w:p>
    <w:p w:rsidR="00643F35" w:rsidRPr="00445544" w:rsidRDefault="00643F35" w:rsidP="00643F35">
      <w:pPr>
        <w:pStyle w:val="a3"/>
        <w:ind w:firstLine="0"/>
        <w:jc w:val="center"/>
        <w:rPr>
          <w:b/>
          <w:color w:val="C00000"/>
          <w:sz w:val="26"/>
          <w:szCs w:val="26"/>
        </w:rPr>
      </w:pPr>
    </w:p>
    <w:p w:rsidR="00D33B69" w:rsidRDefault="00D33B69" w:rsidP="00D671FB">
      <w:pPr>
        <w:pStyle w:val="a3"/>
        <w:numPr>
          <w:ilvl w:val="0"/>
          <w:numId w:val="10"/>
        </w:numPr>
        <w:spacing w:line="276" w:lineRule="auto"/>
      </w:pPr>
      <w:r w:rsidRPr="0019039C">
        <w:t>Азбука фина</w:t>
      </w:r>
      <w:r>
        <w:t xml:space="preserve">нсовой грамотности. </w:t>
      </w:r>
      <w:r w:rsidRPr="001E5745">
        <w:t>Образовательная программа</w:t>
      </w:r>
      <w:r>
        <w:t xml:space="preserve"> «Кружок</w:t>
      </w:r>
      <w:r w:rsidRPr="001E5745">
        <w:t xml:space="preserve"> по финансовой грамотности» для загородных лагерей отдыха и оздоровления детей, детских оздоров</w:t>
      </w:r>
      <w:r w:rsidRPr="001E5745">
        <w:t>и</w:t>
      </w:r>
      <w:r w:rsidRPr="001E5745">
        <w:t>тельных центров, баз и комплексов, детских оздоровительно-образовательных центров специализированных (профильных) лагерей</w:t>
      </w:r>
      <w:r w:rsidRPr="0019039C">
        <w:t>. Электронное издание</w:t>
      </w:r>
      <w:r w:rsidR="00883F4B">
        <w:t xml:space="preserve"> / </w:t>
      </w:r>
      <w:r w:rsidR="00883F4B" w:rsidRPr="00900D81">
        <w:t xml:space="preserve">Василенко Г.Н., </w:t>
      </w:r>
      <w:proofErr w:type="spellStart"/>
      <w:r w:rsidR="00883F4B" w:rsidRPr="00900D81">
        <w:t>Л</w:t>
      </w:r>
      <w:r w:rsidR="00883F4B" w:rsidRPr="00900D81">
        <w:t>о</w:t>
      </w:r>
      <w:r w:rsidR="00883F4B" w:rsidRPr="00900D81">
        <w:t>зинг</w:t>
      </w:r>
      <w:proofErr w:type="spellEnd"/>
      <w:r w:rsidR="00883F4B" w:rsidRPr="00900D81">
        <w:t xml:space="preserve"> В.Р., </w:t>
      </w:r>
      <w:proofErr w:type="spellStart"/>
      <w:r w:rsidR="00883F4B" w:rsidRPr="00900D81">
        <w:t>Лозинг</w:t>
      </w:r>
      <w:proofErr w:type="spellEnd"/>
      <w:r w:rsidR="00883F4B" w:rsidRPr="00900D81">
        <w:t xml:space="preserve"> Д.В., Гуляев П.Р.</w:t>
      </w:r>
      <w:r>
        <w:t xml:space="preserve"> </w:t>
      </w:r>
      <w:r w:rsidRPr="0019039C">
        <w:rPr>
          <w:shd w:val="clear" w:color="auto" w:fill="FFFFFF"/>
        </w:rPr>
        <w:t xml:space="preserve">– </w:t>
      </w:r>
      <w:r w:rsidRPr="0019039C">
        <w:t>М., 2019 год.</w:t>
      </w:r>
    </w:p>
    <w:p w:rsidR="00C14BD5" w:rsidRPr="001E5745" w:rsidRDefault="00C14BD5" w:rsidP="00C14BD5">
      <w:pPr>
        <w:pStyle w:val="a3"/>
        <w:spacing w:line="276" w:lineRule="auto"/>
        <w:ind w:left="360" w:firstLine="0"/>
      </w:pPr>
    </w:p>
    <w:p w:rsidR="00006F0F" w:rsidRDefault="00006F0F" w:rsidP="00D671FB">
      <w:pPr>
        <w:pStyle w:val="a3"/>
        <w:numPr>
          <w:ilvl w:val="0"/>
          <w:numId w:val="10"/>
        </w:numPr>
        <w:spacing w:line="276" w:lineRule="auto"/>
      </w:pPr>
      <w:r w:rsidRPr="000B3015">
        <w:t xml:space="preserve">Азбука финансовой грамотности. Методическое пособие к образовательной </w:t>
      </w:r>
      <w:r w:rsidRPr="00D33B69">
        <w:t xml:space="preserve">программе </w:t>
      </w:r>
      <w:r w:rsidR="00A836F8" w:rsidRPr="00D33B69">
        <w:t>«Кружок</w:t>
      </w:r>
      <w:r w:rsidRPr="00D33B69">
        <w:t xml:space="preserve"> по финансовой грамотности» для</w:t>
      </w:r>
      <w:r w:rsidRPr="000B3015">
        <w:t xml:space="preserve"> загородных лагерей отдыха и оздоровления детей, детских оздоровительных центров, баз и комплексов, детских оздоровительно-образовательных центров и специализированных (профильных) лагерей. Электронное и</w:t>
      </w:r>
      <w:r w:rsidRPr="000B3015">
        <w:t>з</w:t>
      </w:r>
      <w:r w:rsidRPr="000B3015">
        <w:t>дание</w:t>
      </w:r>
      <w:r w:rsidR="00883F4B">
        <w:t xml:space="preserve"> / </w:t>
      </w:r>
      <w:r w:rsidR="00883F4B" w:rsidRPr="00900D81">
        <w:t xml:space="preserve">Василенко Г.Н., </w:t>
      </w:r>
      <w:proofErr w:type="spellStart"/>
      <w:r w:rsidR="00883F4B" w:rsidRPr="00900D81">
        <w:t>Лозинг</w:t>
      </w:r>
      <w:proofErr w:type="spellEnd"/>
      <w:r w:rsidR="00883F4B" w:rsidRPr="00900D81">
        <w:t xml:space="preserve"> В.Р., </w:t>
      </w:r>
      <w:proofErr w:type="spellStart"/>
      <w:r w:rsidR="00883F4B" w:rsidRPr="00900D81">
        <w:t>Лозинг</w:t>
      </w:r>
      <w:proofErr w:type="spellEnd"/>
      <w:r w:rsidR="00883F4B" w:rsidRPr="00900D81">
        <w:t xml:space="preserve"> Д.В., Гуляев П.Р.</w:t>
      </w:r>
      <w:r w:rsidR="00D33B69">
        <w:t xml:space="preserve"> </w:t>
      </w:r>
      <w:r w:rsidRPr="000B3015">
        <w:rPr>
          <w:shd w:val="clear" w:color="auto" w:fill="FFFFFF"/>
        </w:rPr>
        <w:t xml:space="preserve">– </w:t>
      </w:r>
      <w:r w:rsidRPr="000B3015">
        <w:t xml:space="preserve">М., 2019 год. </w:t>
      </w:r>
    </w:p>
    <w:p w:rsidR="00C14BD5" w:rsidRPr="000B3015" w:rsidRDefault="00C14BD5" w:rsidP="00C14BD5">
      <w:pPr>
        <w:pStyle w:val="a3"/>
        <w:spacing w:line="276" w:lineRule="auto"/>
        <w:ind w:firstLine="0"/>
      </w:pPr>
    </w:p>
    <w:p w:rsidR="00006F0F" w:rsidRPr="00883F4B" w:rsidRDefault="00006F0F" w:rsidP="00D671F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B69">
        <w:rPr>
          <w:rFonts w:ascii="Times New Roman" w:hAnsi="Times New Roman" w:cs="Times New Roman"/>
          <w:sz w:val="24"/>
          <w:szCs w:val="24"/>
        </w:rPr>
        <w:t xml:space="preserve">Азбука финансовой грамотности. Краткий справочник к образовательной программе </w:t>
      </w:r>
      <w:r w:rsidR="00A836F8" w:rsidRPr="00D33B69">
        <w:rPr>
          <w:rFonts w:ascii="Times New Roman" w:hAnsi="Times New Roman" w:cs="Times New Roman"/>
          <w:sz w:val="24"/>
          <w:szCs w:val="24"/>
        </w:rPr>
        <w:t>«Кружок</w:t>
      </w:r>
      <w:r w:rsidRPr="00D33B69">
        <w:rPr>
          <w:rFonts w:ascii="Times New Roman" w:hAnsi="Times New Roman" w:cs="Times New Roman"/>
          <w:sz w:val="24"/>
          <w:szCs w:val="24"/>
        </w:rPr>
        <w:t xml:space="preserve"> по финансовой грамотности» для загородных лагерей отдыха и оздоровления детей, детских оздоровительных центров, баз и комплексов, детских оздоровительно-образовательных центров и специализированных (профильных) </w:t>
      </w:r>
      <w:r w:rsidRPr="00883F4B">
        <w:rPr>
          <w:rFonts w:ascii="Times New Roman" w:hAnsi="Times New Roman" w:cs="Times New Roman"/>
          <w:sz w:val="24"/>
          <w:szCs w:val="24"/>
        </w:rPr>
        <w:t>лагерей. Электронное и</w:t>
      </w:r>
      <w:r w:rsidRPr="00883F4B">
        <w:rPr>
          <w:rFonts w:ascii="Times New Roman" w:hAnsi="Times New Roman" w:cs="Times New Roman"/>
          <w:sz w:val="24"/>
          <w:szCs w:val="24"/>
        </w:rPr>
        <w:t>з</w:t>
      </w:r>
      <w:r w:rsidRPr="00883F4B">
        <w:rPr>
          <w:rFonts w:ascii="Times New Roman" w:hAnsi="Times New Roman" w:cs="Times New Roman"/>
          <w:sz w:val="24"/>
          <w:szCs w:val="24"/>
        </w:rPr>
        <w:t>дание</w:t>
      </w:r>
      <w:r w:rsidR="00883F4B" w:rsidRPr="00883F4B">
        <w:rPr>
          <w:rFonts w:ascii="Times New Roman" w:hAnsi="Times New Roman" w:cs="Times New Roman"/>
          <w:sz w:val="24"/>
          <w:szCs w:val="24"/>
        </w:rPr>
        <w:t xml:space="preserve"> / Василенко Г.Н., </w:t>
      </w:r>
      <w:proofErr w:type="spellStart"/>
      <w:r w:rsidR="00883F4B" w:rsidRPr="00883F4B">
        <w:rPr>
          <w:rFonts w:ascii="Times New Roman" w:hAnsi="Times New Roman" w:cs="Times New Roman"/>
          <w:sz w:val="24"/>
          <w:szCs w:val="24"/>
        </w:rPr>
        <w:t>Лозинг</w:t>
      </w:r>
      <w:proofErr w:type="spellEnd"/>
      <w:r w:rsidR="00883F4B" w:rsidRPr="00883F4B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="00883F4B" w:rsidRPr="00883F4B">
        <w:rPr>
          <w:rFonts w:ascii="Times New Roman" w:hAnsi="Times New Roman" w:cs="Times New Roman"/>
          <w:sz w:val="24"/>
          <w:szCs w:val="24"/>
        </w:rPr>
        <w:t>Лозинг</w:t>
      </w:r>
      <w:proofErr w:type="spellEnd"/>
      <w:r w:rsidR="00883F4B" w:rsidRPr="00883F4B">
        <w:rPr>
          <w:rFonts w:ascii="Times New Roman" w:hAnsi="Times New Roman" w:cs="Times New Roman"/>
          <w:sz w:val="24"/>
          <w:szCs w:val="24"/>
        </w:rPr>
        <w:t xml:space="preserve"> Д.В., Гуляев П.Р.</w:t>
      </w:r>
      <w:r w:rsidR="00D33B69" w:rsidRPr="00883F4B">
        <w:rPr>
          <w:rFonts w:ascii="Times New Roman" w:hAnsi="Times New Roman" w:cs="Times New Roman"/>
          <w:sz w:val="24"/>
          <w:szCs w:val="24"/>
        </w:rPr>
        <w:t xml:space="preserve"> </w:t>
      </w:r>
      <w:r w:rsidRPr="0088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883F4B">
        <w:rPr>
          <w:rFonts w:ascii="Times New Roman" w:hAnsi="Times New Roman" w:cs="Times New Roman"/>
          <w:sz w:val="24"/>
          <w:szCs w:val="24"/>
        </w:rPr>
        <w:t>М., 2019 год.</w:t>
      </w:r>
      <w:r w:rsidRPr="0088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35C" w:rsidRPr="000B3015" w:rsidRDefault="0003435C" w:rsidP="000B30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3435C" w:rsidRPr="000B3015" w:rsidSect="0016658C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95" w:rsidRDefault="007B4995" w:rsidP="00E47950">
      <w:pPr>
        <w:spacing w:after="0" w:line="240" w:lineRule="auto"/>
      </w:pPr>
      <w:r>
        <w:separator/>
      </w:r>
    </w:p>
  </w:endnote>
  <w:endnote w:type="continuationSeparator" w:id="0">
    <w:p w:rsidR="007B4995" w:rsidRDefault="007B4995" w:rsidP="00E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charset w:val="CC"/>
    <w:family w:val="auto"/>
    <w:pitch w:val="variable"/>
    <w:sig w:usb0="A0000267" w:usb1="00000000" w:usb2="00000000" w:usb3="00000000" w:csb0="0000019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99222"/>
      <w:docPartObj>
        <w:docPartGallery w:val="Page Numbers (Bottom of Page)"/>
        <w:docPartUnique/>
      </w:docPartObj>
    </w:sdtPr>
    <w:sdtEndPr/>
    <w:sdtContent>
      <w:p w:rsidR="00482AB4" w:rsidRDefault="007B49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95" w:rsidRDefault="007B4995" w:rsidP="00E47950">
      <w:pPr>
        <w:spacing w:after="0" w:line="240" w:lineRule="auto"/>
      </w:pPr>
      <w:r>
        <w:separator/>
      </w:r>
    </w:p>
  </w:footnote>
  <w:footnote w:type="continuationSeparator" w:id="0">
    <w:p w:rsidR="007B4995" w:rsidRDefault="007B4995" w:rsidP="00E47950">
      <w:pPr>
        <w:spacing w:after="0" w:line="240" w:lineRule="auto"/>
      </w:pPr>
      <w:r>
        <w:continuationSeparator/>
      </w:r>
    </w:p>
  </w:footnote>
  <w:footnote w:id="1">
    <w:p w:rsidR="00482AB4" w:rsidRPr="00446AC1" w:rsidRDefault="00482AB4" w:rsidP="00CE7E7F">
      <w:pPr>
        <w:pStyle w:val="a7"/>
        <w:rPr>
          <w:rFonts w:ascii="Times New Roman" w:hAnsi="Times New Roman" w:cs="Times New Roman"/>
        </w:rPr>
      </w:pPr>
    </w:p>
  </w:footnote>
  <w:footnote w:id="2">
    <w:p w:rsidR="00482AB4" w:rsidRPr="00426126" w:rsidRDefault="00482AB4" w:rsidP="00CE7E7F">
      <w:pPr>
        <w:pStyle w:val="a7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847A24"/>
    <w:multiLevelType w:val="hybridMultilevel"/>
    <w:tmpl w:val="17FEC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E2A09"/>
    <w:multiLevelType w:val="hybridMultilevel"/>
    <w:tmpl w:val="7ABC1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36395"/>
    <w:multiLevelType w:val="hybridMultilevel"/>
    <w:tmpl w:val="31E6C82A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041B5"/>
    <w:multiLevelType w:val="hybridMultilevel"/>
    <w:tmpl w:val="5C34A234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60656"/>
    <w:multiLevelType w:val="hybridMultilevel"/>
    <w:tmpl w:val="9C6ECC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E0587F"/>
    <w:multiLevelType w:val="hybridMultilevel"/>
    <w:tmpl w:val="978693C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520E2"/>
    <w:multiLevelType w:val="hybridMultilevel"/>
    <w:tmpl w:val="8C90D448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53A6"/>
    <w:multiLevelType w:val="hybridMultilevel"/>
    <w:tmpl w:val="B5C4C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3A478F"/>
    <w:multiLevelType w:val="hybridMultilevel"/>
    <w:tmpl w:val="FD0C44B4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D21D9"/>
    <w:multiLevelType w:val="hybridMultilevel"/>
    <w:tmpl w:val="78C6A2FC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09032A"/>
    <w:multiLevelType w:val="hybridMultilevel"/>
    <w:tmpl w:val="3762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154F7"/>
    <w:multiLevelType w:val="hybridMultilevel"/>
    <w:tmpl w:val="A926C100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41F78"/>
    <w:multiLevelType w:val="hybridMultilevel"/>
    <w:tmpl w:val="4A3A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0"/>
    <w:rsid w:val="0000638A"/>
    <w:rsid w:val="00006F0F"/>
    <w:rsid w:val="00010A1D"/>
    <w:rsid w:val="000115C6"/>
    <w:rsid w:val="00021D45"/>
    <w:rsid w:val="00025FF8"/>
    <w:rsid w:val="00031487"/>
    <w:rsid w:val="00032B45"/>
    <w:rsid w:val="00033F08"/>
    <w:rsid w:val="0003435C"/>
    <w:rsid w:val="000353CE"/>
    <w:rsid w:val="00037B49"/>
    <w:rsid w:val="0004349F"/>
    <w:rsid w:val="00047D3F"/>
    <w:rsid w:val="00050F9F"/>
    <w:rsid w:val="000522E6"/>
    <w:rsid w:val="00062673"/>
    <w:rsid w:val="00062B7F"/>
    <w:rsid w:val="00064A1C"/>
    <w:rsid w:val="00070CDB"/>
    <w:rsid w:val="00071D1D"/>
    <w:rsid w:val="00083502"/>
    <w:rsid w:val="00090B6A"/>
    <w:rsid w:val="00093D50"/>
    <w:rsid w:val="00096E32"/>
    <w:rsid w:val="000A13E8"/>
    <w:rsid w:val="000A3D2F"/>
    <w:rsid w:val="000A463F"/>
    <w:rsid w:val="000A4D30"/>
    <w:rsid w:val="000A7EB9"/>
    <w:rsid w:val="000B00A3"/>
    <w:rsid w:val="000B23BB"/>
    <w:rsid w:val="000B3015"/>
    <w:rsid w:val="000C06D5"/>
    <w:rsid w:val="000D1337"/>
    <w:rsid w:val="000D6E13"/>
    <w:rsid w:val="000F0990"/>
    <w:rsid w:val="000F53D4"/>
    <w:rsid w:val="001133F8"/>
    <w:rsid w:val="00113950"/>
    <w:rsid w:val="00113BB6"/>
    <w:rsid w:val="00113CA3"/>
    <w:rsid w:val="001151F4"/>
    <w:rsid w:val="0011641D"/>
    <w:rsid w:val="00127763"/>
    <w:rsid w:val="00130BAE"/>
    <w:rsid w:val="00131A33"/>
    <w:rsid w:val="00132188"/>
    <w:rsid w:val="001327F7"/>
    <w:rsid w:val="001328BB"/>
    <w:rsid w:val="00132A1E"/>
    <w:rsid w:val="0013594A"/>
    <w:rsid w:val="001371E8"/>
    <w:rsid w:val="00141828"/>
    <w:rsid w:val="001502B2"/>
    <w:rsid w:val="00150AD0"/>
    <w:rsid w:val="00154549"/>
    <w:rsid w:val="001549C5"/>
    <w:rsid w:val="00157DA1"/>
    <w:rsid w:val="00161003"/>
    <w:rsid w:val="0016322D"/>
    <w:rsid w:val="00164283"/>
    <w:rsid w:val="0016441A"/>
    <w:rsid w:val="0016658C"/>
    <w:rsid w:val="00171221"/>
    <w:rsid w:val="001733D5"/>
    <w:rsid w:val="00175B99"/>
    <w:rsid w:val="0018341D"/>
    <w:rsid w:val="00190F11"/>
    <w:rsid w:val="00194FA0"/>
    <w:rsid w:val="0019613D"/>
    <w:rsid w:val="001A4584"/>
    <w:rsid w:val="001B115C"/>
    <w:rsid w:val="001B7E41"/>
    <w:rsid w:val="001E0D99"/>
    <w:rsid w:val="001E49FB"/>
    <w:rsid w:val="001F0FFC"/>
    <w:rsid w:val="00200698"/>
    <w:rsid w:val="002008A1"/>
    <w:rsid w:val="0020708E"/>
    <w:rsid w:val="00213B8A"/>
    <w:rsid w:val="00215B57"/>
    <w:rsid w:val="00230ABB"/>
    <w:rsid w:val="002321FB"/>
    <w:rsid w:val="002327B9"/>
    <w:rsid w:val="0024013A"/>
    <w:rsid w:val="00242B23"/>
    <w:rsid w:val="00247AEF"/>
    <w:rsid w:val="00247B55"/>
    <w:rsid w:val="00256030"/>
    <w:rsid w:val="00261A77"/>
    <w:rsid w:val="00261EDD"/>
    <w:rsid w:val="00264213"/>
    <w:rsid w:val="002667BA"/>
    <w:rsid w:val="00266841"/>
    <w:rsid w:val="002735B0"/>
    <w:rsid w:val="00273890"/>
    <w:rsid w:val="00281124"/>
    <w:rsid w:val="0028409A"/>
    <w:rsid w:val="002873B7"/>
    <w:rsid w:val="00291076"/>
    <w:rsid w:val="00293058"/>
    <w:rsid w:val="00293417"/>
    <w:rsid w:val="002A03FB"/>
    <w:rsid w:val="002A48A0"/>
    <w:rsid w:val="002A4A52"/>
    <w:rsid w:val="002A51F9"/>
    <w:rsid w:val="002B19AC"/>
    <w:rsid w:val="002B2393"/>
    <w:rsid w:val="002C0B59"/>
    <w:rsid w:val="002D7434"/>
    <w:rsid w:val="002F1810"/>
    <w:rsid w:val="002F4B99"/>
    <w:rsid w:val="002F5746"/>
    <w:rsid w:val="002F57D7"/>
    <w:rsid w:val="002F66FB"/>
    <w:rsid w:val="003071D9"/>
    <w:rsid w:val="0030729E"/>
    <w:rsid w:val="003130E1"/>
    <w:rsid w:val="00313B6B"/>
    <w:rsid w:val="00316BB8"/>
    <w:rsid w:val="003174DD"/>
    <w:rsid w:val="00324D74"/>
    <w:rsid w:val="003256A2"/>
    <w:rsid w:val="00334206"/>
    <w:rsid w:val="00335CA2"/>
    <w:rsid w:val="00337009"/>
    <w:rsid w:val="00345DC7"/>
    <w:rsid w:val="00350CDA"/>
    <w:rsid w:val="00352B60"/>
    <w:rsid w:val="003571B0"/>
    <w:rsid w:val="00357EE7"/>
    <w:rsid w:val="00363AB8"/>
    <w:rsid w:val="00367BEC"/>
    <w:rsid w:val="003707CA"/>
    <w:rsid w:val="00375705"/>
    <w:rsid w:val="003801B5"/>
    <w:rsid w:val="003801BE"/>
    <w:rsid w:val="00380A13"/>
    <w:rsid w:val="00380F58"/>
    <w:rsid w:val="00386151"/>
    <w:rsid w:val="003862DF"/>
    <w:rsid w:val="003A43C4"/>
    <w:rsid w:val="003A4DB6"/>
    <w:rsid w:val="003B377C"/>
    <w:rsid w:val="003B6211"/>
    <w:rsid w:val="003C0959"/>
    <w:rsid w:val="003C552E"/>
    <w:rsid w:val="003D0F30"/>
    <w:rsid w:val="003D3348"/>
    <w:rsid w:val="003D79ED"/>
    <w:rsid w:val="003D7EB7"/>
    <w:rsid w:val="003E0968"/>
    <w:rsid w:val="003E1E84"/>
    <w:rsid w:val="003E4641"/>
    <w:rsid w:val="003F6633"/>
    <w:rsid w:val="004017CC"/>
    <w:rsid w:val="00401EF5"/>
    <w:rsid w:val="00416762"/>
    <w:rsid w:val="004217E4"/>
    <w:rsid w:val="00425598"/>
    <w:rsid w:val="00426126"/>
    <w:rsid w:val="00440DD1"/>
    <w:rsid w:val="00442563"/>
    <w:rsid w:val="00444360"/>
    <w:rsid w:val="00445544"/>
    <w:rsid w:val="00451C78"/>
    <w:rsid w:val="00454CE0"/>
    <w:rsid w:val="00455B48"/>
    <w:rsid w:val="00460775"/>
    <w:rsid w:val="00461385"/>
    <w:rsid w:val="004614D1"/>
    <w:rsid w:val="004632C4"/>
    <w:rsid w:val="0046342F"/>
    <w:rsid w:val="00463A80"/>
    <w:rsid w:val="00467DAD"/>
    <w:rsid w:val="004718A6"/>
    <w:rsid w:val="00471F26"/>
    <w:rsid w:val="004738BC"/>
    <w:rsid w:val="00473A6E"/>
    <w:rsid w:val="004815B7"/>
    <w:rsid w:val="00482AB4"/>
    <w:rsid w:val="004866C8"/>
    <w:rsid w:val="0049007F"/>
    <w:rsid w:val="00495B50"/>
    <w:rsid w:val="00495D4F"/>
    <w:rsid w:val="00497436"/>
    <w:rsid w:val="004A0307"/>
    <w:rsid w:val="004A1896"/>
    <w:rsid w:val="004A3917"/>
    <w:rsid w:val="004A6CA9"/>
    <w:rsid w:val="004A6D7A"/>
    <w:rsid w:val="004C3544"/>
    <w:rsid w:val="004C4DC5"/>
    <w:rsid w:val="004C5C28"/>
    <w:rsid w:val="004D193B"/>
    <w:rsid w:val="004D3FAB"/>
    <w:rsid w:val="004D760B"/>
    <w:rsid w:val="004D76E0"/>
    <w:rsid w:val="004E190E"/>
    <w:rsid w:val="004E4DDB"/>
    <w:rsid w:val="004E54EF"/>
    <w:rsid w:val="004E5B26"/>
    <w:rsid w:val="004F1888"/>
    <w:rsid w:val="004F4AFE"/>
    <w:rsid w:val="004F6DD6"/>
    <w:rsid w:val="0050090E"/>
    <w:rsid w:val="0050161D"/>
    <w:rsid w:val="0050216C"/>
    <w:rsid w:val="005050BC"/>
    <w:rsid w:val="00520D7C"/>
    <w:rsid w:val="0052425E"/>
    <w:rsid w:val="0052542D"/>
    <w:rsid w:val="00525773"/>
    <w:rsid w:val="00531BDB"/>
    <w:rsid w:val="00532599"/>
    <w:rsid w:val="00536448"/>
    <w:rsid w:val="00537095"/>
    <w:rsid w:val="00537707"/>
    <w:rsid w:val="0054462C"/>
    <w:rsid w:val="00553376"/>
    <w:rsid w:val="00556ED5"/>
    <w:rsid w:val="005570E9"/>
    <w:rsid w:val="005645FF"/>
    <w:rsid w:val="00571BCA"/>
    <w:rsid w:val="005766B3"/>
    <w:rsid w:val="005769CE"/>
    <w:rsid w:val="00577ADD"/>
    <w:rsid w:val="0058118B"/>
    <w:rsid w:val="00586C44"/>
    <w:rsid w:val="005924A7"/>
    <w:rsid w:val="0059564A"/>
    <w:rsid w:val="005A268C"/>
    <w:rsid w:val="005A27F9"/>
    <w:rsid w:val="005A7ED1"/>
    <w:rsid w:val="005B0BF6"/>
    <w:rsid w:val="005B4E03"/>
    <w:rsid w:val="005C1765"/>
    <w:rsid w:val="005C35C3"/>
    <w:rsid w:val="005C38F5"/>
    <w:rsid w:val="005D2242"/>
    <w:rsid w:val="005E1231"/>
    <w:rsid w:val="005E4DDE"/>
    <w:rsid w:val="005E6190"/>
    <w:rsid w:val="005E6BA5"/>
    <w:rsid w:val="005E727A"/>
    <w:rsid w:val="005F016F"/>
    <w:rsid w:val="005F09C4"/>
    <w:rsid w:val="005F12C3"/>
    <w:rsid w:val="005F6277"/>
    <w:rsid w:val="00602B7F"/>
    <w:rsid w:val="006037DF"/>
    <w:rsid w:val="00613052"/>
    <w:rsid w:val="00614A1E"/>
    <w:rsid w:val="006207E2"/>
    <w:rsid w:val="00621011"/>
    <w:rsid w:val="00633D77"/>
    <w:rsid w:val="006342E0"/>
    <w:rsid w:val="00636BE4"/>
    <w:rsid w:val="00640EF1"/>
    <w:rsid w:val="00643F35"/>
    <w:rsid w:val="006449EE"/>
    <w:rsid w:val="00645F39"/>
    <w:rsid w:val="00646EA8"/>
    <w:rsid w:val="0065320E"/>
    <w:rsid w:val="00654ADC"/>
    <w:rsid w:val="006645DD"/>
    <w:rsid w:val="00665CDD"/>
    <w:rsid w:val="006701B1"/>
    <w:rsid w:val="0067093D"/>
    <w:rsid w:val="006734C3"/>
    <w:rsid w:val="006742A1"/>
    <w:rsid w:val="0069013F"/>
    <w:rsid w:val="00692186"/>
    <w:rsid w:val="00694C26"/>
    <w:rsid w:val="00697C74"/>
    <w:rsid w:val="006A1432"/>
    <w:rsid w:val="006A4131"/>
    <w:rsid w:val="006A4B88"/>
    <w:rsid w:val="006A685B"/>
    <w:rsid w:val="006B29BD"/>
    <w:rsid w:val="006C55CB"/>
    <w:rsid w:val="006C5BF4"/>
    <w:rsid w:val="006C6E58"/>
    <w:rsid w:val="006D13C1"/>
    <w:rsid w:val="006D2B85"/>
    <w:rsid w:val="006D68E4"/>
    <w:rsid w:val="006D7E82"/>
    <w:rsid w:val="006E0FDE"/>
    <w:rsid w:val="006E10B6"/>
    <w:rsid w:val="007009A4"/>
    <w:rsid w:val="007044E2"/>
    <w:rsid w:val="0070673C"/>
    <w:rsid w:val="00707AA1"/>
    <w:rsid w:val="00711C3E"/>
    <w:rsid w:val="00715731"/>
    <w:rsid w:val="007161BA"/>
    <w:rsid w:val="0073130A"/>
    <w:rsid w:val="0075082C"/>
    <w:rsid w:val="00755C70"/>
    <w:rsid w:val="007605FC"/>
    <w:rsid w:val="00760D78"/>
    <w:rsid w:val="00763BD4"/>
    <w:rsid w:val="00763D15"/>
    <w:rsid w:val="0077063E"/>
    <w:rsid w:val="007711EF"/>
    <w:rsid w:val="007714C6"/>
    <w:rsid w:val="007714FF"/>
    <w:rsid w:val="00777D56"/>
    <w:rsid w:val="00777FCC"/>
    <w:rsid w:val="007823BC"/>
    <w:rsid w:val="00785442"/>
    <w:rsid w:val="0079253C"/>
    <w:rsid w:val="00797269"/>
    <w:rsid w:val="007A1642"/>
    <w:rsid w:val="007A51C7"/>
    <w:rsid w:val="007A77FF"/>
    <w:rsid w:val="007B0847"/>
    <w:rsid w:val="007B1C7D"/>
    <w:rsid w:val="007B1C8E"/>
    <w:rsid w:val="007B3FFA"/>
    <w:rsid w:val="007B4995"/>
    <w:rsid w:val="007C1272"/>
    <w:rsid w:val="007C280C"/>
    <w:rsid w:val="007C32C0"/>
    <w:rsid w:val="007C62C9"/>
    <w:rsid w:val="007C7417"/>
    <w:rsid w:val="007C7ACF"/>
    <w:rsid w:val="007E2C60"/>
    <w:rsid w:val="007F2BA1"/>
    <w:rsid w:val="007F46C2"/>
    <w:rsid w:val="00802DF1"/>
    <w:rsid w:val="00803D94"/>
    <w:rsid w:val="00813FAF"/>
    <w:rsid w:val="00820071"/>
    <w:rsid w:val="0082308E"/>
    <w:rsid w:val="00831A4F"/>
    <w:rsid w:val="00833AA8"/>
    <w:rsid w:val="008430CE"/>
    <w:rsid w:val="00846A68"/>
    <w:rsid w:val="0084741F"/>
    <w:rsid w:val="00847787"/>
    <w:rsid w:val="00851164"/>
    <w:rsid w:val="00854076"/>
    <w:rsid w:val="008575E6"/>
    <w:rsid w:val="00864A8A"/>
    <w:rsid w:val="00864BFB"/>
    <w:rsid w:val="00867596"/>
    <w:rsid w:val="0086778E"/>
    <w:rsid w:val="00873064"/>
    <w:rsid w:val="00876760"/>
    <w:rsid w:val="00883D17"/>
    <w:rsid w:val="00883F4B"/>
    <w:rsid w:val="00885B07"/>
    <w:rsid w:val="00893B84"/>
    <w:rsid w:val="008A0957"/>
    <w:rsid w:val="008A1A8F"/>
    <w:rsid w:val="008A3E78"/>
    <w:rsid w:val="008B25F7"/>
    <w:rsid w:val="008C670A"/>
    <w:rsid w:val="008C6CC4"/>
    <w:rsid w:val="008C72BA"/>
    <w:rsid w:val="008D3F79"/>
    <w:rsid w:val="008E082A"/>
    <w:rsid w:val="008E2397"/>
    <w:rsid w:val="008E65C0"/>
    <w:rsid w:val="008F134F"/>
    <w:rsid w:val="008F6CCE"/>
    <w:rsid w:val="00902588"/>
    <w:rsid w:val="009368D9"/>
    <w:rsid w:val="009427E8"/>
    <w:rsid w:val="0094550E"/>
    <w:rsid w:val="009459BE"/>
    <w:rsid w:val="00950A22"/>
    <w:rsid w:val="00951F75"/>
    <w:rsid w:val="00953893"/>
    <w:rsid w:val="00956970"/>
    <w:rsid w:val="00956C61"/>
    <w:rsid w:val="00963467"/>
    <w:rsid w:val="0096547E"/>
    <w:rsid w:val="0097211E"/>
    <w:rsid w:val="0097684F"/>
    <w:rsid w:val="00984FB1"/>
    <w:rsid w:val="009927E6"/>
    <w:rsid w:val="009A02DB"/>
    <w:rsid w:val="009A1A34"/>
    <w:rsid w:val="009C595A"/>
    <w:rsid w:val="009C736C"/>
    <w:rsid w:val="009D1999"/>
    <w:rsid w:val="009D1A55"/>
    <w:rsid w:val="009D5227"/>
    <w:rsid w:val="009D6B6C"/>
    <w:rsid w:val="009D6FCA"/>
    <w:rsid w:val="009E0F79"/>
    <w:rsid w:val="009E2808"/>
    <w:rsid w:val="009E4106"/>
    <w:rsid w:val="009E5117"/>
    <w:rsid w:val="009F01F2"/>
    <w:rsid w:val="009F0555"/>
    <w:rsid w:val="009F32B7"/>
    <w:rsid w:val="00A03F98"/>
    <w:rsid w:val="00A13106"/>
    <w:rsid w:val="00A20886"/>
    <w:rsid w:val="00A20D0A"/>
    <w:rsid w:val="00A25A80"/>
    <w:rsid w:val="00A30675"/>
    <w:rsid w:val="00A44FD8"/>
    <w:rsid w:val="00A47909"/>
    <w:rsid w:val="00A47D79"/>
    <w:rsid w:val="00A47E51"/>
    <w:rsid w:val="00A57BBC"/>
    <w:rsid w:val="00A57F5F"/>
    <w:rsid w:val="00A61073"/>
    <w:rsid w:val="00A64FEC"/>
    <w:rsid w:val="00A67BA4"/>
    <w:rsid w:val="00A67E4F"/>
    <w:rsid w:val="00A77471"/>
    <w:rsid w:val="00A80BDF"/>
    <w:rsid w:val="00A81E84"/>
    <w:rsid w:val="00A8281C"/>
    <w:rsid w:val="00A836F8"/>
    <w:rsid w:val="00A878F2"/>
    <w:rsid w:val="00A90AD5"/>
    <w:rsid w:val="00A94A61"/>
    <w:rsid w:val="00A975FC"/>
    <w:rsid w:val="00AA211E"/>
    <w:rsid w:val="00AA5AE8"/>
    <w:rsid w:val="00AA7719"/>
    <w:rsid w:val="00AB1825"/>
    <w:rsid w:val="00AB4C0C"/>
    <w:rsid w:val="00AC4B8E"/>
    <w:rsid w:val="00AC52BA"/>
    <w:rsid w:val="00AD144C"/>
    <w:rsid w:val="00AD1B32"/>
    <w:rsid w:val="00AD2ACA"/>
    <w:rsid w:val="00AD5BBD"/>
    <w:rsid w:val="00AE06F6"/>
    <w:rsid w:val="00AE1CC2"/>
    <w:rsid w:val="00AE7B8E"/>
    <w:rsid w:val="00AF5B8D"/>
    <w:rsid w:val="00AF78AD"/>
    <w:rsid w:val="00B00CC2"/>
    <w:rsid w:val="00B02F3A"/>
    <w:rsid w:val="00B059C6"/>
    <w:rsid w:val="00B078C2"/>
    <w:rsid w:val="00B14FDA"/>
    <w:rsid w:val="00B16B09"/>
    <w:rsid w:val="00B2047F"/>
    <w:rsid w:val="00B212D0"/>
    <w:rsid w:val="00B369AA"/>
    <w:rsid w:val="00B41A19"/>
    <w:rsid w:val="00B45160"/>
    <w:rsid w:val="00B45BEA"/>
    <w:rsid w:val="00B500BD"/>
    <w:rsid w:val="00B51272"/>
    <w:rsid w:val="00B51A7B"/>
    <w:rsid w:val="00B6182F"/>
    <w:rsid w:val="00B65BC9"/>
    <w:rsid w:val="00B6779E"/>
    <w:rsid w:val="00B7158D"/>
    <w:rsid w:val="00B7215F"/>
    <w:rsid w:val="00B75CDE"/>
    <w:rsid w:val="00B76F40"/>
    <w:rsid w:val="00B83883"/>
    <w:rsid w:val="00B84E5D"/>
    <w:rsid w:val="00B91F15"/>
    <w:rsid w:val="00B96852"/>
    <w:rsid w:val="00B97E63"/>
    <w:rsid w:val="00BA198F"/>
    <w:rsid w:val="00BB03D2"/>
    <w:rsid w:val="00BB47A7"/>
    <w:rsid w:val="00BC09DC"/>
    <w:rsid w:val="00BC4C02"/>
    <w:rsid w:val="00BC5445"/>
    <w:rsid w:val="00BC5888"/>
    <w:rsid w:val="00BD46ED"/>
    <w:rsid w:val="00BE240A"/>
    <w:rsid w:val="00BE4176"/>
    <w:rsid w:val="00BE6EAD"/>
    <w:rsid w:val="00BF53D2"/>
    <w:rsid w:val="00BF717B"/>
    <w:rsid w:val="00C0111F"/>
    <w:rsid w:val="00C020C4"/>
    <w:rsid w:val="00C07396"/>
    <w:rsid w:val="00C1448E"/>
    <w:rsid w:val="00C14BD5"/>
    <w:rsid w:val="00C33FE0"/>
    <w:rsid w:val="00C34008"/>
    <w:rsid w:val="00C354E6"/>
    <w:rsid w:val="00C40680"/>
    <w:rsid w:val="00C4507A"/>
    <w:rsid w:val="00C52AC8"/>
    <w:rsid w:val="00C540FD"/>
    <w:rsid w:val="00C57AAC"/>
    <w:rsid w:val="00C60B8E"/>
    <w:rsid w:val="00C6493F"/>
    <w:rsid w:val="00C74CEE"/>
    <w:rsid w:val="00C82CD6"/>
    <w:rsid w:val="00C82EFA"/>
    <w:rsid w:val="00C875CE"/>
    <w:rsid w:val="00C87E08"/>
    <w:rsid w:val="00CA06B0"/>
    <w:rsid w:val="00CA5D1A"/>
    <w:rsid w:val="00CA7447"/>
    <w:rsid w:val="00CB5358"/>
    <w:rsid w:val="00CC0576"/>
    <w:rsid w:val="00CD11C1"/>
    <w:rsid w:val="00CD3633"/>
    <w:rsid w:val="00CD63AA"/>
    <w:rsid w:val="00CE6976"/>
    <w:rsid w:val="00CE7892"/>
    <w:rsid w:val="00CE7E7F"/>
    <w:rsid w:val="00CF7F79"/>
    <w:rsid w:val="00D03987"/>
    <w:rsid w:val="00D04249"/>
    <w:rsid w:val="00D05D0C"/>
    <w:rsid w:val="00D063E0"/>
    <w:rsid w:val="00D115DD"/>
    <w:rsid w:val="00D15C77"/>
    <w:rsid w:val="00D21A37"/>
    <w:rsid w:val="00D25ABF"/>
    <w:rsid w:val="00D26D28"/>
    <w:rsid w:val="00D301CE"/>
    <w:rsid w:val="00D3099E"/>
    <w:rsid w:val="00D33B69"/>
    <w:rsid w:val="00D34F9E"/>
    <w:rsid w:val="00D35650"/>
    <w:rsid w:val="00D4084D"/>
    <w:rsid w:val="00D41C54"/>
    <w:rsid w:val="00D52E49"/>
    <w:rsid w:val="00D5450E"/>
    <w:rsid w:val="00D54E3F"/>
    <w:rsid w:val="00D55E30"/>
    <w:rsid w:val="00D64675"/>
    <w:rsid w:val="00D671FB"/>
    <w:rsid w:val="00D67618"/>
    <w:rsid w:val="00D76480"/>
    <w:rsid w:val="00D83DA0"/>
    <w:rsid w:val="00D904C3"/>
    <w:rsid w:val="00D953BA"/>
    <w:rsid w:val="00DA2993"/>
    <w:rsid w:val="00DA403C"/>
    <w:rsid w:val="00DA667F"/>
    <w:rsid w:val="00DB310A"/>
    <w:rsid w:val="00DB4E1B"/>
    <w:rsid w:val="00DB6ABC"/>
    <w:rsid w:val="00DC5EEE"/>
    <w:rsid w:val="00DD1F13"/>
    <w:rsid w:val="00DD56E1"/>
    <w:rsid w:val="00DD7592"/>
    <w:rsid w:val="00DE0A64"/>
    <w:rsid w:val="00DE1D1B"/>
    <w:rsid w:val="00DE548C"/>
    <w:rsid w:val="00DF29E5"/>
    <w:rsid w:val="00DF62AC"/>
    <w:rsid w:val="00E01AD9"/>
    <w:rsid w:val="00E059E8"/>
    <w:rsid w:val="00E2119B"/>
    <w:rsid w:val="00E221A0"/>
    <w:rsid w:val="00E2471F"/>
    <w:rsid w:val="00E27129"/>
    <w:rsid w:val="00E27F65"/>
    <w:rsid w:val="00E317B5"/>
    <w:rsid w:val="00E34919"/>
    <w:rsid w:val="00E42C5E"/>
    <w:rsid w:val="00E42D40"/>
    <w:rsid w:val="00E47950"/>
    <w:rsid w:val="00E47B11"/>
    <w:rsid w:val="00E47F2F"/>
    <w:rsid w:val="00E509A8"/>
    <w:rsid w:val="00E51E2A"/>
    <w:rsid w:val="00E5658B"/>
    <w:rsid w:val="00E602E1"/>
    <w:rsid w:val="00E61FF2"/>
    <w:rsid w:val="00E63ACB"/>
    <w:rsid w:val="00E6476D"/>
    <w:rsid w:val="00E65950"/>
    <w:rsid w:val="00E72441"/>
    <w:rsid w:val="00E77715"/>
    <w:rsid w:val="00E873A4"/>
    <w:rsid w:val="00E876ED"/>
    <w:rsid w:val="00E904F8"/>
    <w:rsid w:val="00E927C7"/>
    <w:rsid w:val="00E945A9"/>
    <w:rsid w:val="00EA13F0"/>
    <w:rsid w:val="00EA4B67"/>
    <w:rsid w:val="00EA5EA8"/>
    <w:rsid w:val="00EA7470"/>
    <w:rsid w:val="00EB00B0"/>
    <w:rsid w:val="00EB1ADE"/>
    <w:rsid w:val="00EB6A86"/>
    <w:rsid w:val="00ED428B"/>
    <w:rsid w:val="00EE3F59"/>
    <w:rsid w:val="00EE7D2C"/>
    <w:rsid w:val="00EF14E5"/>
    <w:rsid w:val="00EF29D5"/>
    <w:rsid w:val="00EF305D"/>
    <w:rsid w:val="00F0546E"/>
    <w:rsid w:val="00F05EDC"/>
    <w:rsid w:val="00F14C4A"/>
    <w:rsid w:val="00F207C0"/>
    <w:rsid w:val="00F20B3A"/>
    <w:rsid w:val="00F25A72"/>
    <w:rsid w:val="00F3375A"/>
    <w:rsid w:val="00F3435A"/>
    <w:rsid w:val="00F372FF"/>
    <w:rsid w:val="00F4049C"/>
    <w:rsid w:val="00F4200B"/>
    <w:rsid w:val="00F42D2C"/>
    <w:rsid w:val="00F449A2"/>
    <w:rsid w:val="00F46E26"/>
    <w:rsid w:val="00F4739C"/>
    <w:rsid w:val="00F566EE"/>
    <w:rsid w:val="00F625BD"/>
    <w:rsid w:val="00F82A59"/>
    <w:rsid w:val="00F872BA"/>
    <w:rsid w:val="00F905C8"/>
    <w:rsid w:val="00F9516A"/>
    <w:rsid w:val="00F97F4F"/>
    <w:rsid w:val="00FA0002"/>
    <w:rsid w:val="00FB4B9E"/>
    <w:rsid w:val="00FB627B"/>
    <w:rsid w:val="00FB7D08"/>
    <w:rsid w:val="00FD0D56"/>
    <w:rsid w:val="00FD2751"/>
    <w:rsid w:val="00FD2879"/>
    <w:rsid w:val="00FD4727"/>
    <w:rsid w:val="00FD55C0"/>
    <w:rsid w:val="00FE02C2"/>
    <w:rsid w:val="00FE0666"/>
    <w:rsid w:val="00FE181E"/>
    <w:rsid w:val="00FE51B7"/>
    <w:rsid w:val="00FE5411"/>
    <w:rsid w:val="00FE574D"/>
    <w:rsid w:val="00FE5D33"/>
    <w:rsid w:val="1D8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79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57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50A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C0B59"/>
    <w:pPr>
      <w:spacing w:before="240" w:after="60"/>
      <w:ind w:left="357" w:hanging="357"/>
      <w:jc w:val="both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0B59"/>
    <w:pPr>
      <w:spacing w:before="240" w:after="60"/>
      <w:ind w:left="357" w:hanging="357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0B59"/>
    <w:pPr>
      <w:spacing w:before="240" w:after="60"/>
      <w:ind w:left="357" w:hanging="35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795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DA1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A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B7158D"/>
    <w:pPr>
      <w:spacing w:after="0" w:line="23" w:lineRule="atLeast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7158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E47950"/>
    <w:pPr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47950"/>
    <w:rPr>
      <w:rFonts w:eastAsiaTheme="minorEastAsia"/>
      <w:lang w:eastAsia="ru-RU"/>
    </w:rPr>
  </w:style>
  <w:style w:type="paragraph" w:styleId="a7">
    <w:name w:val="footnote text"/>
    <w:aliases w:val="Знак3,single space,Текст сноски Знак1 Знак,Текст сноски Знак Знак Знак,Текст сноски Знак Знак, Знак3"/>
    <w:basedOn w:val="a"/>
    <w:link w:val="a8"/>
    <w:uiPriority w:val="99"/>
    <w:unhideWhenUsed/>
    <w:rsid w:val="00E479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3 Знак,single space Знак,Текст сноски Знак1 Знак Знак,Текст сноски Знак Знак Знак Знак,Текст сноски Знак Знак Знак1, Знак3 Знак"/>
    <w:basedOn w:val="a0"/>
    <w:link w:val="a7"/>
    <w:uiPriority w:val="99"/>
    <w:rsid w:val="00E47950"/>
    <w:rPr>
      <w:rFonts w:eastAsiaTheme="minorEastAsia"/>
      <w:sz w:val="20"/>
      <w:szCs w:val="20"/>
      <w:lang w:eastAsia="ru-RU"/>
    </w:rPr>
  </w:style>
  <w:style w:type="character" w:styleId="a9">
    <w:name w:val="footnote reference"/>
    <w:aliases w:val="Ciae niinee 1,Знак сноски 1,Знак сноски-FN"/>
    <w:basedOn w:val="a0"/>
    <w:uiPriority w:val="99"/>
    <w:unhideWhenUsed/>
    <w:rsid w:val="00E47950"/>
    <w:rPr>
      <w:vertAlign w:val="superscript"/>
    </w:rPr>
  </w:style>
  <w:style w:type="paragraph" w:styleId="aa">
    <w:name w:val="Body Text"/>
    <w:aliases w:val="BT,body text"/>
    <w:basedOn w:val="a"/>
    <w:link w:val="ab"/>
    <w:rsid w:val="00E479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">
    <w:name w:val="Основной текст Знак"/>
    <w:aliases w:val="BT Знак,body text Знак"/>
    <w:basedOn w:val="a0"/>
    <w:link w:val="aa"/>
    <w:rsid w:val="00E479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Title"/>
    <w:basedOn w:val="a"/>
    <w:link w:val="ad"/>
    <w:qFormat/>
    <w:rsid w:val="00E47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val="en-GB"/>
    </w:rPr>
  </w:style>
  <w:style w:type="character" w:customStyle="1" w:styleId="ad">
    <w:name w:val="Название Знак"/>
    <w:basedOn w:val="a0"/>
    <w:link w:val="ac"/>
    <w:rsid w:val="00E47950"/>
    <w:rPr>
      <w:rFonts w:ascii="Times New Roman" w:eastAsia="Times New Roman" w:hAnsi="Times New Roman" w:cs="Times New Roman"/>
      <w:b/>
      <w:bCs/>
      <w:sz w:val="36"/>
      <w:szCs w:val="20"/>
      <w:lang w:val="en-GB" w:eastAsia="ru-RU"/>
    </w:rPr>
  </w:style>
  <w:style w:type="table" w:styleId="ae">
    <w:name w:val="Table Grid"/>
    <w:basedOn w:val="a1"/>
    <w:uiPriority w:val="39"/>
    <w:rsid w:val="00E4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2"/>
    <w:uiPriority w:val="99"/>
    <w:semiHidden/>
    <w:rsid w:val="00E47950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47950"/>
    <w:pPr>
      <w:spacing w:after="120" w:line="480" w:lineRule="auto"/>
    </w:pPr>
  </w:style>
  <w:style w:type="paragraph" w:customStyle="1" w:styleId="Default">
    <w:name w:val="Default"/>
    <w:rsid w:val="00E4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795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7950"/>
    <w:rPr>
      <w:rFonts w:eastAsiaTheme="minorEastAsia"/>
      <w:lang w:eastAsia="ru-RU"/>
    </w:rPr>
  </w:style>
  <w:style w:type="character" w:customStyle="1" w:styleId="w">
    <w:name w:val="w"/>
    <w:basedOn w:val="a0"/>
    <w:rsid w:val="00E47950"/>
  </w:style>
  <w:style w:type="character" w:customStyle="1" w:styleId="apple-converted-space">
    <w:name w:val="apple-converted-space"/>
    <w:basedOn w:val="a0"/>
    <w:rsid w:val="00E47950"/>
  </w:style>
  <w:style w:type="character" w:customStyle="1" w:styleId="af3">
    <w:name w:val="Текст примечания Знак"/>
    <w:basedOn w:val="a0"/>
    <w:link w:val="af4"/>
    <w:uiPriority w:val="99"/>
    <w:semiHidden/>
    <w:rsid w:val="00E47950"/>
    <w:rPr>
      <w:rFonts w:eastAsiaTheme="minorEastAsia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E47950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E47950"/>
    <w:rPr>
      <w:rFonts w:eastAsiaTheme="minorEastAsia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E47950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E479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E479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E4795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GB" w:eastAsia="en-US"/>
    </w:rPr>
  </w:style>
  <w:style w:type="character" w:customStyle="1" w:styleId="notranslate">
    <w:name w:val="notranslate"/>
    <w:rsid w:val="00E47950"/>
  </w:style>
  <w:style w:type="character" w:styleId="af9">
    <w:name w:val="Emphasis"/>
    <w:basedOn w:val="a0"/>
    <w:uiPriority w:val="20"/>
    <w:qFormat/>
    <w:rsid w:val="00E47950"/>
    <w:rPr>
      <w:i/>
      <w:iCs/>
    </w:rPr>
  </w:style>
  <w:style w:type="character" w:styleId="afa">
    <w:name w:val="Strong"/>
    <w:basedOn w:val="a0"/>
    <w:uiPriority w:val="22"/>
    <w:qFormat/>
    <w:rsid w:val="00E47950"/>
    <w:rPr>
      <w:b/>
      <w:bCs/>
    </w:rPr>
  </w:style>
  <w:style w:type="character" w:styleId="afb">
    <w:name w:val="Hyperlink"/>
    <w:basedOn w:val="a0"/>
    <w:uiPriority w:val="99"/>
    <w:unhideWhenUsed/>
    <w:rsid w:val="00E47950"/>
    <w:rPr>
      <w:color w:val="0000FF"/>
      <w:u w:val="single"/>
    </w:rPr>
  </w:style>
  <w:style w:type="character" w:customStyle="1" w:styleId="mw-headline">
    <w:name w:val="mw-headline"/>
    <w:basedOn w:val="a0"/>
    <w:rsid w:val="00E47950"/>
  </w:style>
  <w:style w:type="character" w:customStyle="1" w:styleId="contentpagetitle-h1">
    <w:name w:val="contentpagetitle-h1"/>
    <w:basedOn w:val="a0"/>
    <w:rsid w:val="00E47950"/>
  </w:style>
  <w:style w:type="paragraph" w:styleId="afc">
    <w:name w:val="Normal (Web)"/>
    <w:basedOn w:val="a"/>
    <w:uiPriority w:val="99"/>
    <w:unhideWhenUsed/>
    <w:rsid w:val="007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3D7EB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3D7EB7"/>
    <w:rPr>
      <w:rFonts w:eastAsiaTheme="minorEastAsia"/>
      <w:lang w:eastAsia="ru-RU"/>
    </w:rPr>
  </w:style>
  <w:style w:type="character" w:styleId="aff">
    <w:name w:val="page number"/>
    <w:basedOn w:val="a0"/>
    <w:uiPriority w:val="99"/>
    <w:semiHidden/>
    <w:unhideWhenUsed/>
    <w:rsid w:val="00785442"/>
  </w:style>
  <w:style w:type="paragraph" w:styleId="12">
    <w:name w:val="toc 1"/>
    <w:basedOn w:val="a"/>
    <w:next w:val="a"/>
    <w:autoRedefine/>
    <w:uiPriority w:val="39"/>
    <w:unhideWhenUsed/>
    <w:rsid w:val="00AA211E"/>
    <w:pPr>
      <w:tabs>
        <w:tab w:val="right" w:leader="dot" w:pos="9627"/>
      </w:tabs>
      <w:spacing w:before="120" w:after="0"/>
    </w:pPr>
    <w:rPr>
      <w:b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DF29E5"/>
    <w:pPr>
      <w:tabs>
        <w:tab w:val="right" w:leader="dot" w:pos="9344"/>
      </w:tabs>
      <w:spacing w:after="0"/>
      <w:ind w:left="220"/>
    </w:pPr>
    <w:rPr>
      <w:rFonts w:ascii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785442"/>
    <w:pPr>
      <w:spacing w:after="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785442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85442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85442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85442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85442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85442"/>
    <w:pPr>
      <w:spacing w:after="0"/>
      <w:ind w:left="1760"/>
    </w:pPr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697C74"/>
    <w:rPr>
      <w:sz w:val="16"/>
      <w:szCs w:val="16"/>
    </w:rPr>
  </w:style>
  <w:style w:type="paragraph" w:customStyle="1" w:styleId="24">
    <w:name w:val="Номер2"/>
    <w:basedOn w:val="a"/>
    <w:autoRedefine/>
    <w:rsid w:val="00CF7F79"/>
    <w:pPr>
      <w:tabs>
        <w:tab w:val="left" w:pos="0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f1">
    <w:name w:val="Revision"/>
    <w:hidden/>
    <w:uiPriority w:val="99"/>
    <w:semiHidden/>
    <w:rsid w:val="00401EF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2C0B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C0B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C0B5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2C0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2C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2C0B59"/>
    <w:rPr>
      <w:rFonts w:eastAsiaTheme="minorEastAsia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2C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2C0B59"/>
    <w:pPr>
      <w:spacing w:after="120"/>
      <w:ind w:left="357" w:hanging="35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C0B59"/>
    <w:rPr>
      <w:rFonts w:eastAsiaTheme="minorEastAsi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2C0B59"/>
    <w:rPr>
      <w:rFonts w:ascii="Arial" w:eastAsia="Times New Roman" w:hAnsi="Arial" w:cs="Times New Roman"/>
      <w:sz w:val="20"/>
      <w:szCs w:val="20"/>
      <w:shd w:val="clear" w:color="auto" w:fill="000080"/>
      <w:lang w:bidi="he-IL"/>
    </w:rPr>
  </w:style>
  <w:style w:type="paragraph" w:styleId="aff5">
    <w:name w:val="Document Map"/>
    <w:basedOn w:val="a"/>
    <w:link w:val="aff4"/>
    <w:uiPriority w:val="99"/>
    <w:semiHidden/>
    <w:unhideWhenUsed/>
    <w:rsid w:val="002C0B59"/>
    <w:pPr>
      <w:shd w:val="clear" w:color="auto" w:fill="000080"/>
      <w:spacing w:after="0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character" w:customStyle="1" w:styleId="14">
    <w:name w:val="Схема документа Знак1"/>
    <w:basedOn w:val="a0"/>
    <w:uiPriority w:val="99"/>
    <w:semiHidden/>
    <w:rsid w:val="002C0B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-1297339709801155726gmail-msonospacing">
    <w:name w:val="m_-1297339709801155726gmail-msonospacing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2C0B59"/>
    <w:pPr>
      <w:spacing w:before="100" w:beforeAutospacing="1" w:after="100" w:afterAutospacing="1"/>
      <w:ind w:left="357" w:firstLine="360"/>
      <w:jc w:val="right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info">
    <w:name w:val="info"/>
    <w:basedOn w:val="a"/>
    <w:uiPriority w:val="99"/>
    <w:rsid w:val="002C0B59"/>
    <w:pPr>
      <w:spacing w:before="120" w:after="240"/>
      <w:ind w:left="150" w:hanging="357"/>
      <w:jc w:val="both"/>
    </w:pPr>
    <w:rPr>
      <w:rFonts w:ascii="Times New Roman" w:eastAsia="Times New Roman" w:hAnsi="Times New Roman" w:cs="Times New Roman"/>
      <w:caps/>
      <w:color w:val="880000"/>
      <w:sz w:val="14"/>
      <w:szCs w:val="14"/>
    </w:rPr>
  </w:style>
  <w:style w:type="paragraph" w:customStyle="1" w:styleId="auth">
    <w:name w:val="auth"/>
    <w:basedOn w:val="a"/>
    <w:uiPriority w:val="99"/>
    <w:rsid w:val="002C0B59"/>
    <w:pPr>
      <w:spacing w:before="100" w:beforeAutospacing="1" w:after="100" w:afterAutospacing="1"/>
      <w:ind w:left="357" w:hanging="35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5">
    <w:name w:val="Стиль1"/>
    <w:basedOn w:val="a"/>
    <w:uiPriority w:val="99"/>
    <w:rsid w:val="002C0B59"/>
    <w:pPr>
      <w:tabs>
        <w:tab w:val="left" w:pos="720"/>
      </w:tabs>
      <w:spacing w:after="0"/>
      <w:ind w:left="357" w:hanging="3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-">
    <w:name w:val="Печать- От: Кому: Тема: Дата:"/>
    <w:basedOn w:val="a"/>
    <w:uiPriority w:val="99"/>
    <w:rsid w:val="002C0B59"/>
    <w:pPr>
      <w:pBdr>
        <w:left w:val="single" w:sz="18" w:space="1" w:color="auto"/>
      </w:pBdr>
      <w:spacing w:after="0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-0">
    <w:name w:val="Печать- Инвертировать заголовок"/>
    <w:basedOn w:val="a"/>
    <w:next w:val="-"/>
    <w:uiPriority w:val="99"/>
    <w:rsid w:val="002C0B59"/>
    <w:pPr>
      <w:pBdr>
        <w:left w:val="single" w:sz="18" w:space="1" w:color="auto"/>
      </w:pBdr>
      <w:shd w:val="pct12" w:color="auto" w:fill="auto"/>
      <w:spacing w:after="0"/>
      <w:ind w:left="1080" w:hanging="1080"/>
      <w:jc w:val="both"/>
    </w:pPr>
    <w:rPr>
      <w:rFonts w:ascii="Arial" w:eastAsia="Times New Roman" w:hAnsi="Arial" w:cs="Times New Roman"/>
      <w:b/>
      <w:szCs w:val="20"/>
      <w:lang w:eastAsia="en-US" w:bidi="he-IL"/>
    </w:rPr>
  </w:style>
  <w:style w:type="paragraph" w:customStyle="1" w:styleId="aff6">
    <w:name w:val="Ответ/Переслать Кому: От: Дата:"/>
    <w:basedOn w:val="a"/>
    <w:uiPriority w:val="99"/>
    <w:rsid w:val="002C0B59"/>
    <w:pPr>
      <w:pBdr>
        <w:left w:val="single" w:sz="18" w:space="1" w:color="auto"/>
      </w:pBdr>
      <w:spacing w:after="0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aff7">
    <w:name w:val="Заголовок ответа"/>
    <w:basedOn w:val="a"/>
    <w:next w:val="aff6"/>
    <w:uiPriority w:val="99"/>
    <w:rsid w:val="002C0B59"/>
    <w:pPr>
      <w:pBdr>
        <w:left w:val="single" w:sz="18" w:space="1" w:color="auto"/>
      </w:pBdr>
      <w:shd w:val="pct10" w:color="auto" w:fill="FFFFFF"/>
      <w:spacing w:after="0"/>
      <w:ind w:left="1080" w:hanging="1080"/>
      <w:jc w:val="both"/>
      <w:outlineLvl w:val="0"/>
    </w:pPr>
    <w:rPr>
      <w:rFonts w:ascii="Arial" w:eastAsia="Times New Roman" w:hAnsi="Arial" w:cs="Times New Roman"/>
      <w:b/>
      <w:noProof/>
      <w:sz w:val="20"/>
      <w:szCs w:val="20"/>
      <w:lang w:eastAsia="en-US" w:bidi="he-IL"/>
    </w:rPr>
  </w:style>
  <w:style w:type="paragraph" w:customStyle="1" w:styleId="aff8">
    <w:name w:val="название"/>
    <w:basedOn w:val="aa"/>
    <w:uiPriority w:val="99"/>
    <w:rsid w:val="002C0B59"/>
    <w:pPr>
      <w:suppressAutoHyphens w:val="0"/>
      <w:snapToGrid w:val="0"/>
      <w:spacing w:after="0" w:line="276" w:lineRule="auto"/>
      <w:ind w:left="357" w:hanging="357"/>
      <w:jc w:val="center"/>
    </w:pPr>
    <w:rPr>
      <w:rFonts w:ascii="SchoolBook" w:hAnsi="SchoolBook"/>
      <w:b/>
      <w:caps/>
      <w:sz w:val="20"/>
      <w:lang w:val="ru-RU"/>
    </w:rPr>
  </w:style>
  <w:style w:type="paragraph" w:customStyle="1" w:styleId="articlesubhead">
    <w:name w:val="article_subhead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2C0B59"/>
  </w:style>
  <w:style w:type="character" w:customStyle="1" w:styleId="tocnumber">
    <w:name w:val="tocnumber"/>
    <w:basedOn w:val="a0"/>
    <w:rsid w:val="002C0B59"/>
  </w:style>
  <w:style w:type="character" w:customStyle="1" w:styleId="toctext">
    <w:name w:val="toctext"/>
    <w:basedOn w:val="a0"/>
    <w:rsid w:val="002C0B59"/>
  </w:style>
  <w:style w:type="character" w:customStyle="1" w:styleId="mw-editsection">
    <w:name w:val="mw-editsection"/>
    <w:basedOn w:val="a0"/>
    <w:rsid w:val="002C0B59"/>
  </w:style>
  <w:style w:type="character" w:customStyle="1" w:styleId="mw-editsection-bracket">
    <w:name w:val="mw-editsection-bracket"/>
    <w:basedOn w:val="a0"/>
    <w:rsid w:val="002C0B59"/>
  </w:style>
  <w:style w:type="character" w:customStyle="1" w:styleId="mw-editsection-divider">
    <w:name w:val="mw-editsection-divider"/>
    <w:basedOn w:val="a0"/>
    <w:rsid w:val="002C0B59"/>
  </w:style>
  <w:style w:type="character" w:customStyle="1" w:styleId="accented">
    <w:name w:val="accented"/>
    <w:basedOn w:val="a0"/>
    <w:rsid w:val="002C0B59"/>
  </w:style>
  <w:style w:type="character" w:customStyle="1" w:styleId="totalmarks">
    <w:name w:val="totalmarks"/>
    <w:basedOn w:val="a0"/>
    <w:rsid w:val="002C0B59"/>
  </w:style>
  <w:style w:type="character" w:customStyle="1" w:styleId="btn--text">
    <w:name w:val="btn--text"/>
    <w:basedOn w:val="a0"/>
    <w:rsid w:val="002C0B59"/>
  </w:style>
  <w:style w:type="character" w:customStyle="1" w:styleId="c1">
    <w:name w:val="c1"/>
    <w:basedOn w:val="a0"/>
    <w:rsid w:val="002C0B59"/>
  </w:style>
  <w:style w:type="paragraph" w:styleId="aff9">
    <w:name w:val="TOC Heading"/>
    <w:basedOn w:val="1"/>
    <w:next w:val="a"/>
    <w:uiPriority w:val="39"/>
    <w:unhideWhenUsed/>
    <w:qFormat/>
    <w:rsid w:val="002C0B59"/>
    <w:pPr>
      <w:outlineLvl w:val="9"/>
    </w:pPr>
  </w:style>
  <w:style w:type="paragraph" w:customStyle="1" w:styleId="affa">
    <w:name w:val="По умолчанию"/>
    <w:rsid w:val="002C0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pathseparator">
    <w:name w:val="path__separator"/>
    <w:basedOn w:val="a0"/>
    <w:rsid w:val="002C0B59"/>
  </w:style>
  <w:style w:type="character" w:customStyle="1" w:styleId="link">
    <w:name w:val="link"/>
    <w:basedOn w:val="a0"/>
    <w:rsid w:val="002C0B59"/>
  </w:style>
  <w:style w:type="character" w:customStyle="1" w:styleId="extended-textshort">
    <w:name w:val="extended-text__short"/>
    <w:basedOn w:val="a0"/>
    <w:rsid w:val="002C0B59"/>
  </w:style>
  <w:style w:type="character" w:customStyle="1" w:styleId="path-separator">
    <w:name w:val="path-separator"/>
    <w:basedOn w:val="a0"/>
    <w:rsid w:val="002C0B59"/>
  </w:style>
  <w:style w:type="character" w:customStyle="1" w:styleId="linkmore-text">
    <w:name w:val="linkmore-text"/>
    <w:basedOn w:val="a0"/>
    <w:rsid w:val="002C0B59"/>
  </w:style>
  <w:style w:type="paragraph" w:customStyle="1" w:styleId="affb">
    <w:name w:val="ФГ подпункт"/>
    <w:basedOn w:val="2"/>
    <w:next w:val="2"/>
    <w:link w:val="affc"/>
    <w:qFormat/>
    <w:rsid w:val="002C0B59"/>
    <w:pPr>
      <w:keepLines/>
      <w:spacing w:before="80" w:line="276" w:lineRule="auto"/>
    </w:pPr>
    <w:rPr>
      <w:rFonts w:eastAsia="Calibri"/>
      <w:bCs/>
      <w:i w:val="0"/>
      <w:sz w:val="26"/>
      <w:szCs w:val="26"/>
    </w:rPr>
  </w:style>
  <w:style w:type="character" w:customStyle="1" w:styleId="affc">
    <w:name w:val="ФГ подпункт Знак"/>
    <w:basedOn w:val="a4"/>
    <w:link w:val="affb"/>
    <w:rsid w:val="002C0B59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25">
    <w:name w:val="ФГ подпункт2"/>
    <w:basedOn w:val="3"/>
    <w:link w:val="26"/>
    <w:qFormat/>
    <w:rsid w:val="002C0B59"/>
    <w:pPr>
      <w:keepNext w:val="0"/>
      <w:keepLines w:val="0"/>
      <w:spacing w:before="120" w:beforeAutospacing="1" w:after="120" w:afterAutospacing="1" w:line="240" w:lineRule="auto"/>
    </w:pPr>
    <w:rPr>
      <w:rFonts w:ascii="Times New Roman" w:eastAsia="Calibri" w:hAnsi="Times New Roman" w:cs="Times New Roman"/>
      <w:i/>
      <w:color w:val="4F81BD" w:themeColor="accent1"/>
      <w:sz w:val="24"/>
      <w:szCs w:val="24"/>
    </w:rPr>
  </w:style>
  <w:style w:type="character" w:customStyle="1" w:styleId="26">
    <w:name w:val="ФГ подпункт2 Знак"/>
    <w:basedOn w:val="30"/>
    <w:link w:val="25"/>
    <w:rsid w:val="002C0B59"/>
    <w:rPr>
      <w:rFonts w:ascii="Times New Roman" w:eastAsia="Calibri" w:hAnsi="Times New Roman" w:cs="Times New Roman"/>
      <w:b/>
      <w:bCs/>
      <w:i/>
      <w:color w:val="4F81BD" w:themeColor="accent1"/>
      <w:sz w:val="24"/>
      <w:szCs w:val="24"/>
      <w:lang w:eastAsia="ru-RU"/>
    </w:rPr>
  </w:style>
  <w:style w:type="paragraph" w:customStyle="1" w:styleId="affd">
    <w:name w:val="ФГ глава"/>
    <w:basedOn w:val="1"/>
    <w:link w:val="affe"/>
    <w:qFormat/>
    <w:rsid w:val="002C0B59"/>
    <w:pPr>
      <w:spacing w:before="0" w:line="360" w:lineRule="auto"/>
      <w:ind w:left="708"/>
      <w:jc w:val="center"/>
    </w:pPr>
    <w:rPr>
      <w:rFonts w:ascii="Times New Roman" w:hAnsi="Times New Roman"/>
      <w:color w:val="auto"/>
      <w:lang w:eastAsia="en-US"/>
    </w:rPr>
  </w:style>
  <w:style w:type="character" w:customStyle="1" w:styleId="affe">
    <w:name w:val="ФГ глава Знак"/>
    <w:basedOn w:val="a0"/>
    <w:link w:val="affd"/>
    <w:rsid w:val="002C0B5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nnotation">
    <w:name w:val="annotation"/>
    <w:basedOn w:val="a0"/>
    <w:rsid w:val="002C0B59"/>
  </w:style>
  <w:style w:type="paragraph" w:customStyle="1" w:styleId="font14">
    <w:name w:val="font14"/>
    <w:basedOn w:val="a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v-val">
    <w:name w:val="conv-val"/>
    <w:basedOn w:val="a0"/>
    <w:rsid w:val="002C0B59"/>
  </w:style>
  <w:style w:type="character" w:customStyle="1" w:styleId="Bodytext2">
    <w:name w:val="Body text (2)_"/>
    <w:link w:val="Bodytext20"/>
    <w:locked/>
    <w:rsid w:val="002C0B59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B59"/>
    <w:pPr>
      <w:widowControl w:val="0"/>
      <w:shd w:val="clear" w:color="auto" w:fill="FFFFFF"/>
      <w:spacing w:after="0" w:line="960" w:lineRule="exact"/>
      <w:jc w:val="center"/>
    </w:pPr>
    <w:rPr>
      <w:rFonts w:eastAsiaTheme="minorHAnsi"/>
      <w:b/>
      <w:sz w:val="26"/>
      <w:lang w:eastAsia="en-US"/>
    </w:rPr>
  </w:style>
  <w:style w:type="table" w:customStyle="1" w:styleId="16">
    <w:name w:val="Сетка таблицы1"/>
    <w:basedOn w:val="a1"/>
    <w:next w:val="ae"/>
    <w:uiPriority w:val="39"/>
    <w:rsid w:val="0077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79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57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50A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C0B59"/>
    <w:pPr>
      <w:spacing w:before="240" w:after="60"/>
      <w:ind w:left="357" w:hanging="357"/>
      <w:jc w:val="both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0B59"/>
    <w:pPr>
      <w:spacing w:before="240" w:after="60"/>
      <w:ind w:left="357" w:hanging="357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0B59"/>
    <w:pPr>
      <w:spacing w:before="240" w:after="60"/>
      <w:ind w:left="357" w:hanging="35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795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DA1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A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B7158D"/>
    <w:pPr>
      <w:spacing w:after="0" w:line="23" w:lineRule="atLeast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7158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E47950"/>
    <w:pPr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47950"/>
    <w:rPr>
      <w:rFonts w:eastAsiaTheme="minorEastAsia"/>
      <w:lang w:eastAsia="ru-RU"/>
    </w:rPr>
  </w:style>
  <w:style w:type="paragraph" w:styleId="a7">
    <w:name w:val="footnote text"/>
    <w:aliases w:val="Знак3,single space,Текст сноски Знак1 Знак,Текст сноски Знак Знак Знак,Текст сноски Знак Знак, Знак3"/>
    <w:basedOn w:val="a"/>
    <w:link w:val="a8"/>
    <w:uiPriority w:val="99"/>
    <w:unhideWhenUsed/>
    <w:rsid w:val="00E479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3 Знак,single space Знак,Текст сноски Знак1 Знак Знак,Текст сноски Знак Знак Знак Знак,Текст сноски Знак Знак Знак1, Знак3 Знак"/>
    <w:basedOn w:val="a0"/>
    <w:link w:val="a7"/>
    <w:uiPriority w:val="99"/>
    <w:rsid w:val="00E47950"/>
    <w:rPr>
      <w:rFonts w:eastAsiaTheme="minorEastAsia"/>
      <w:sz w:val="20"/>
      <w:szCs w:val="20"/>
      <w:lang w:eastAsia="ru-RU"/>
    </w:rPr>
  </w:style>
  <w:style w:type="character" w:styleId="a9">
    <w:name w:val="footnote reference"/>
    <w:aliases w:val="Ciae niinee 1,Знак сноски 1,Знак сноски-FN"/>
    <w:basedOn w:val="a0"/>
    <w:uiPriority w:val="99"/>
    <w:unhideWhenUsed/>
    <w:rsid w:val="00E47950"/>
    <w:rPr>
      <w:vertAlign w:val="superscript"/>
    </w:rPr>
  </w:style>
  <w:style w:type="paragraph" w:styleId="aa">
    <w:name w:val="Body Text"/>
    <w:aliases w:val="BT,body text"/>
    <w:basedOn w:val="a"/>
    <w:link w:val="ab"/>
    <w:rsid w:val="00E479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">
    <w:name w:val="Основной текст Знак"/>
    <w:aliases w:val="BT Знак,body text Знак"/>
    <w:basedOn w:val="a0"/>
    <w:link w:val="aa"/>
    <w:rsid w:val="00E479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Title"/>
    <w:basedOn w:val="a"/>
    <w:link w:val="ad"/>
    <w:qFormat/>
    <w:rsid w:val="00E47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val="en-GB"/>
    </w:rPr>
  </w:style>
  <w:style w:type="character" w:customStyle="1" w:styleId="ad">
    <w:name w:val="Название Знак"/>
    <w:basedOn w:val="a0"/>
    <w:link w:val="ac"/>
    <w:rsid w:val="00E47950"/>
    <w:rPr>
      <w:rFonts w:ascii="Times New Roman" w:eastAsia="Times New Roman" w:hAnsi="Times New Roman" w:cs="Times New Roman"/>
      <w:b/>
      <w:bCs/>
      <w:sz w:val="36"/>
      <w:szCs w:val="20"/>
      <w:lang w:val="en-GB" w:eastAsia="ru-RU"/>
    </w:rPr>
  </w:style>
  <w:style w:type="table" w:styleId="ae">
    <w:name w:val="Table Grid"/>
    <w:basedOn w:val="a1"/>
    <w:uiPriority w:val="39"/>
    <w:rsid w:val="00E4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2"/>
    <w:uiPriority w:val="99"/>
    <w:semiHidden/>
    <w:rsid w:val="00E47950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47950"/>
    <w:pPr>
      <w:spacing w:after="120" w:line="480" w:lineRule="auto"/>
    </w:pPr>
  </w:style>
  <w:style w:type="paragraph" w:customStyle="1" w:styleId="Default">
    <w:name w:val="Default"/>
    <w:rsid w:val="00E4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795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7950"/>
    <w:rPr>
      <w:rFonts w:eastAsiaTheme="minorEastAsia"/>
      <w:lang w:eastAsia="ru-RU"/>
    </w:rPr>
  </w:style>
  <w:style w:type="character" w:customStyle="1" w:styleId="w">
    <w:name w:val="w"/>
    <w:basedOn w:val="a0"/>
    <w:rsid w:val="00E47950"/>
  </w:style>
  <w:style w:type="character" w:customStyle="1" w:styleId="apple-converted-space">
    <w:name w:val="apple-converted-space"/>
    <w:basedOn w:val="a0"/>
    <w:rsid w:val="00E47950"/>
  </w:style>
  <w:style w:type="character" w:customStyle="1" w:styleId="af3">
    <w:name w:val="Текст примечания Знак"/>
    <w:basedOn w:val="a0"/>
    <w:link w:val="af4"/>
    <w:uiPriority w:val="99"/>
    <w:semiHidden/>
    <w:rsid w:val="00E47950"/>
    <w:rPr>
      <w:rFonts w:eastAsiaTheme="minorEastAsia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E47950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E47950"/>
    <w:rPr>
      <w:rFonts w:eastAsiaTheme="minorEastAsia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E47950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E479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E479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E4795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en-GB" w:eastAsia="en-US"/>
    </w:rPr>
  </w:style>
  <w:style w:type="character" w:customStyle="1" w:styleId="notranslate">
    <w:name w:val="notranslate"/>
    <w:rsid w:val="00E47950"/>
  </w:style>
  <w:style w:type="character" w:styleId="af9">
    <w:name w:val="Emphasis"/>
    <w:basedOn w:val="a0"/>
    <w:uiPriority w:val="20"/>
    <w:qFormat/>
    <w:rsid w:val="00E47950"/>
    <w:rPr>
      <w:i/>
      <w:iCs/>
    </w:rPr>
  </w:style>
  <w:style w:type="character" w:styleId="afa">
    <w:name w:val="Strong"/>
    <w:basedOn w:val="a0"/>
    <w:uiPriority w:val="22"/>
    <w:qFormat/>
    <w:rsid w:val="00E47950"/>
    <w:rPr>
      <w:b/>
      <w:bCs/>
    </w:rPr>
  </w:style>
  <w:style w:type="character" w:styleId="afb">
    <w:name w:val="Hyperlink"/>
    <w:basedOn w:val="a0"/>
    <w:uiPriority w:val="99"/>
    <w:unhideWhenUsed/>
    <w:rsid w:val="00E47950"/>
    <w:rPr>
      <w:color w:val="0000FF"/>
      <w:u w:val="single"/>
    </w:rPr>
  </w:style>
  <w:style w:type="character" w:customStyle="1" w:styleId="mw-headline">
    <w:name w:val="mw-headline"/>
    <w:basedOn w:val="a0"/>
    <w:rsid w:val="00E47950"/>
  </w:style>
  <w:style w:type="character" w:customStyle="1" w:styleId="contentpagetitle-h1">
    <w:name w:val="contentpagetitle-h1"/>
    <w:basedOn w:val="a0"/>
    <w:rsid w:val="00E47950"/>
  </w:style>
  <w:style w:type="paragraph" w:styleId="afc">
    <w:name w:val="Normal (Web)"/>
    <w:basedOn w:val="a"/>
    <w:uiPriority w:val="99"/>
    <w:unhideWhenUsed/>
    <w:rsid w:val="007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3D7EB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3D7EB7"/>
    <w:rPr>
      <w:rFonts w:eastAsiaTheme="minorEastAsia"/>
      <w:lang w:eastAsia="ru-RU"/>
    </w:rPr>
  </w:style>
  <w:style w:type="character" w:styleId="aff">
    <w:name w:val="page number"/>
    <w:basedOn w:val="a0"/>
    <w:uiPriority w:val="99"/>
    <w:semiHidden/>
    <w:unhideWhenUsed/>
    <w:rsid w:val="00785442"/>
  </w:style>
  <w:style w:type="paragraph" w:styleId="12">
    <w:name w:val="toc 1"/>
    <w:basedOn w:val="a"/>
    <w:next w:val="a"/>
    <w:autoRedefine/>
    <w:uiPriority w:val="39"/>
    <w:unhideWhenUsed/>
    <w:rsid w:val="00AA211E"/>
    <w:pPr>
      <w:tabs>
        <w:tab w:val="right" w:leader="dot" w:pos="9627"/>
      </w:tabs>
      <w:spacing w:before="120" w:after="0"/>
    </w:pPr>
    <w:rPr>
      <w:b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DF29E5"/>
    <w:pPr>
      <w:tabs>
        <w:tab w:val="right" w:leader="dot" w:pos="9344"/>
      </w:tabs>
      <w:spacing w:after="0"/>
      <w:ind w:left="220"/>
    </w:pPr>
    <w:rPr>
      <w:rFonts w:ascii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785442"/>
    <w:pPr>
      <w:spacing w:after="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785442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85442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85442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85442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85442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85442"/>
    <w:pPr>
      <w:spacing w:after="0"/>
      <w:ind w:left="1760"/>
    </w:pPr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697C74"/>
    <w:rPr>
      <w:sz w:val="16"/>
      <w:szCs w:val="16"/>
    </w:rPr>
  </w:style>
  <w:style w:type="paragraph" w:customStyle="1" w:styleId="24">
    <w:name w:val="Номер2"/>
    <w:basedOn w:val="a"/>
    <w:autoRedefine/>
    <w:rsid w:val="00CF7F79"/>
    <w:pPr>
      <w:tabs>
        <w:tab w:val="left" w:pos="0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f1">
    <w:name w:val="Revision"/>
    <w:hidden/>
    <w:uiPriority w:val="99"/>
    <w:semiHidden/>
    <w:rsid w:val="00401EF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2C0B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C0B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C0B5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2C0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2C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2C0B59"/>
    <w:rPr>
      <w:rFonts w:eastAsiaTheme="minorEastAsia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2C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2C0B59"/>
    <w:pPr>
      <w:spacing w:after="120"/>
      <w:ind w:left="357" w:hanging="35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C0B59"/>
    <w:rPr>
      <w:rFonts w:eastAsiaTheme="minorEastAsi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2C0B59"/>
    <w:rPr>
      <w:rFonts w:ascii="Arial" w:eastAsia="Times New Roman" w:hAnsi="Arial" w:cs="Times New Roman"/>
      <w:sz w:val="20"/>
      <w:szCs w:val="20"/>
      <w:shd w:val="clear" w:color="auto" w:fill="000080"/>
      <w:lang w:bidi="he-IL"/>
    </w:rPr>
  </w:style>
  <w:style w:type="paragraph" w:styleId="aff5">
    <w:name w:val="Document Map"/>
    <w:basedOn w:val="a"/>
    <w:link w:val="aff4"/>
    <w:uiPriority w:val="99"/>
    <w:semiHidden/>
    <w:unhideWhenUsed/>
    <w:rsid w:val="002C0B59"/>
    <w:pPr>
      <w:shd w:val="clear" w:color="auto" w:fill="000080"/>
      <w:spacing w:after="0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character" w:customStyle="1" w:styleId="14">
    <w:name w:val="Схема документа Знак1"/>
    <w:basedOn w:val="a0"/>
    <w:uiPriority w:val="99"/>
    <w:semiHidden/>
    <w:rsid w:val="002C0B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-1297339709801155726gmail-msonospacing">
    <w:name w:val="m_-1297339709801155726gmail-msonospacing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2C0B59"/>
    <w:pPr>
      <w:spacing w:before="100" w:beforeAutospacing="1" w:after="100" w:afterAutospacing="1"/>
      <w:ind w:left="357" w:firstLine="360"/>
      <w:jc w:val="right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info">
    <w:name w:val="info"/>
    <w:basedOn w:val="a"/>
    <w:uiPriority w:val="99"/>
    <w:rsid w:val="002C0B59"/>
    <w:pPr>
      <w:spacing w:before="120" w:after="240"/>
      <w:ind w:left="150" w:hanging="357"/>
      <w:jc w:val="both"/>
    </w:pPr>
    <w:rPr>
      <w:rFonts w:ascii="Times New Roman" w:eastAsia="Times New Roman" w:hAnsi="Times New Roman" w:cs="Times New Roman"/>
      <w:caps/>
      <w:color w:val="880000"/>
      <w:sz w:val="14"/>
      <w:szCs w:val="14"/>
    </w:rPr>
  </w:style>
  <w:style w:type="paragraph" w:customStyle="1" w:styleId="auth">
    <w:name w:val="auth"/>
    <w:basedOn w:val="a"/>
    <w:uiPriority w:val="99"/>
    <w:rsid w:val="002C0B59"/>
    <w:pPr>
      <w:spacing w:before="100" w:beforeAutospacing="1" w:after="100" w:afterAutospacing="1"/>
      <w:ind w:left="357" w:hanging="35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5">
    <w:name w:val="Стиль1"/>
    <w:basedOn w:val="a"/>
    <w:uiPriority w:val="99"/>
    <w:rsid w:val="002C0B59"/>
    <w:pPr>
      <w:tabs>
        <w:tab w:val="left" w:pos="720"/>
      </w:tabs>
      <w:spacing w:after="0"/>
      <w:ind w:left="357" w:hanging="3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-">
    <w:name w:val="Печать- От: Кому: Тема: Дата:"/>
    <w:basedOn w:val="a"/>
    <w:uiPriority w:val="99"/>
    <w:rsid w:val="002C0B59"/>
    <w:pPr>
      <w:pBdr>
        <w:left w:val="single" w:sz="18" w:space="1" w:color="auto"/>
      </w:pBdr>
      <w:spacing w:after="0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-0">
    <w:name w:val="Печать- Инвертировать заголовок"/>
    <w:basedOn w:val="a"/>
    <w:next w:val="-"/>
    <w:uiPriority w:val="99"/>
    <w:rsid w:val="002C0B59"/>
    <w:pPr>
      <w:pBdr>
        <w:left w:val="single" w:sz="18" w:space="1" w:color="auto"/>
      </w:pBdr>
      <w:shd w:val="pct12" w:color="auto" w:fill="auto"/>
      <w:spacing w:after="0"/>
      <w:ind w:left="1080" w:hanging="1080"/>
      <w:jc w:val="both"/>
    </w:pPr>
    <w:rPr>
      <w:rFonts w:ascii="Arial" w:eastAsia="Times New Roman" w:hAnsi="Arial" w:cs="Times New Roman"/>
      <w:b/>
      <w:szCs w:val="20"/>
      <w:lang w:eastAsia="en-US" w:bidi="he-IL"/>
    </w:rPr>
  </w:style>
  <w:style w:type="paragraph" w:customStyle="1" w:styleId="aff6">
    <w:name w:val="Ответ/Переслать Кому: От: Дата:"/>
    <w:basedOn w:val="a"/>
    <w:uiPriority w:val="99"/>
    <w:rsid w:val="002C0B59"/>
    <w:pPr>
      <w:pBdr>
        <w:left w:val="single" w:sz="18" w:space="1" w:color="auto"/>
      </w:pBdr>
      <w:spacing w:after="0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aff7">
    <w:name w:val="Заголовок ответа"/>
    <w:basedOn w:val="a"/>
    <w:next w:val="aff6"/>
    <w:uiPriority w:val="99"/>
    <w:rsid w:val="002C0B59"/>
    <w:pPr>
      <w:pBdr>
        <w:left w:val="single" w:sz="18" w:space="1" w:color="auto"/>
      </w:pBdr>
      <w:shd w:val="pct10" w:color="auto" w:fill="FFFFFF"/>
      <w:spacing w:after="0"/>
      <w:ind w:left="1080" w:hanging="1080"/>
      <w:jc w:val="both"/>
      <w:outlineLvl w:val="0"/>
    </w:pPr>
    <w:rPr>
      <w:rFonts w:ascii="Arial" w:eastAsia="Times New Roman" w:hAnsi="Arial" w:cs="Times New Roman"/>
      <w:b/>
      <w:noProof/>
      <w:sz w:val="20"/>
      <w:szCs w:val="20"/>
      <w:lang w:eastAsia="en-US" w:bidi="he-IL"/>
    </w:rPr>
  </w:style>
  <w:style w:type="paragraph" w:customStyle="1" w:styleId="aff8">
    <w:name w:val="название"/>
    <w:basedOn w:val="aa"/>
    <w:uiPriority w:val="99"/>
    <w:rsid w:val="002C0B59"/>
    <w:pPr>
      <w:suppressAutoHyphens w:val="0"/>
      <w:snapToGrid w:val="0"/>
      <w:spacing w:after="0" w:line="276" w:lineRule="auto"/>
      <w:ind w:left="357" w:hanging="357"/>
      <w:jc w:val="center"/>
    </w:pPr>
    <w:rPr>
      <w:rFonts w:ascii="SchoolBook" w:hAnsi="SchoolBook"/>
      <w:b/>
      <w:caps/>
      <w:sz w:val="20"/>
      <w:lang w:val="ru-RU"/>
    </w:rPr>
  </w:style>
  <w:style w:type="paragraph" w:customStyle="1" w:styleId="articlesubhead">
    <w:name w:val="article_subhead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2C0B59"/>
  </w:style>
  <w:style w:type="character" w:customStyle="1" w:styleId="tocnumber">
    <w:name w:val="tocnumber"/>
    <w:basedOn w:val="a0"/>
    <w:rsid w:val="002C0B59"/>
  </w:style>
  <w:style w:type="character" w:customStyle="1" w:styleId="toctext">
    <w:name w:val="toctext"/>
    <w:basedOn w:val="a0"/>
    <w:rsid w:val="002C0B59"/>
  </w:style>
  <w:style w:type="character" w:customStyle="1" w:styleId="mw-editsection">
    <w:name w:val="mw-editsection"/>
    <w:basedOn w:val="a0"/>
    <w:rsid w:val="002C0B59"/>
  </w:style>
  <w:style w:type="character" w:customStyle="1" w:styleId="mw-editsection-bracket">
    <w:name w:val="mw-editsection-bracket"/>
    <w:basedOn w:val="a0"/>
    <w:rsid w:val="002C0B59"/>
  </w:style>
  <w:style w:type="character" w:customStyle="1" w:styleId="mw-editsection-divider">
    <w:name w:val="mw-editsection-divider"/>
    <w:basedOn w:val="a0"/>
    <w:rsid w:val="002C0B59"/>
  </w:style>
  <w:style w:type="character" w:customStyle="1" w:styleId="accented">
    <w:name w:val="accented"/>
    <w:basedOn w:val="a0"/>
    <w:rsid w:val="002C0B59"/>
  </w:style>
  <w:style w:type="character" w:customStyle="1" w:styleId="totalmarks">
    <w:name w:val="totalmarks"/>
    <w:basedOn w:val="a0"/>
    <w:rsid w:val="002C0B59"/>
  </w:style>
  <w:style w:type="character" w:customStyle="1" w:styleId="btn--text">
    <w:name w:val="btn--text"/>
    <w:basedOn w:val="a0"/>
    <w:rsid w:val="002C0B59"/>
  </w:style>
  <w:style w:type="character" w:customStyle="1" w:styleId="c1">
    <w:name w:val="c1"/>
    <w:basedOn w:val="a0"/>
    <w:rsid w:val="002C0B59"/>
  </w:style>
  <w:style w:type="paragraph" w:styleId="aff9">
    <w:name w:val="TOC Heading"/>
    <w:basedOn w:val="1"/>
    <w:next w:val="a"/>
    <w:uiPriority w:val="39"/>
    <w:unhideWhenUsed/>
    <w:qFormat/>
    <w:rsid w:val="002C0B59"/>
    <w:pPr>
      <w:outlineLvl w:val="9"/>
    </w:pPr>
  </w:style>
  <w:style w:type="paragraph" w:customStyle="1" w:styleId="affa">
    <w:name w:val="По умолчанию"/>
    <w:rsid w:val="002C0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pathseparator">
    <w:name w:val="path__separator"/>
    <w:basedOn w:val="a0"/>
    <w:rsid w:val="002C0B59"/>
  </w:style>
  <w:style w:type="character" w:customStyle="1" w:styleId="link">
    <w:name w:val="link"/>
    <w:basedOn w:val="a0"/>
    <w:rsid w:val="002C0B59"/>
  </w:style>
  <w:style w:type="character" w:customStyle="1" w:styleId="extended-textshort">
    <w:name w:val="extended-text__short"/>
    <w:basedOn w:val="a0"/>
    <w:rsid w:val="002C0B59"/>
  </w:style>
  <w:style w:type="character" w:customStyle="1" w:styleId="path-separator">
    <w:name w:val="path-separator"/>
    <w:basedOn w:val="a0"/>
    <w:rsid w:val="002C0B59"/>
  </w:style>
  <w:style w:type="character" w:customStyle="1" w:styleId="linkmore-text">
    <w:name w:val="linkmore-text"/>
    <w:basedOn w:val="a0"/>
    <w:rsid w:val="002C0B59"/>
  </w:style>
  <w:style w:type="paragraph" w:customStyle="1" w:styleId="affb">
    <w:name w:val="ФГ подпункт"/>
    <w:basedOn w:val="2"/>
    <w:next w:val="2"/>
    <w:link w:val="affc"/>
    <w:qFormat/>
    <w:rsid w:val="002C0B59"/>
    <w:pPr>
      <w:keepLines/>
      <w:spacing w:before="80" w:line="276" w:lineRule="auto"/>
    </w:pPr>
    <w:rPr>
      <w:rFonts w:eastAsia="Calibri"/>
      <w:bCs/>
      <w:i w:val="0"/>
      <w:sz w:val="26"/>
      <w:szCs w:val="26"/>
    </w:rPr>
  </w:style>
  <w:style w:type="character" w:customStyle="1" w:styleId="affc">
    <w:name w:val="ФГ подпункт Знак"/>
    <w:basedOn w:val="a4"/>
    <w:link w:val="affb"/>
    <w:rsid w:val="002C0B59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25">
    <w:name w:val="ФГ подпункт2"/>
    <w:basedOn w:val="3"/>
    <w:link w:val="26"/>
    <w:qFormat/>
    <w:rsid w:val="002C0B59"/>
    <w:pPr>
      <w:keepNext w:val="0"/>
      <w:keepLines w:val="0"/>
      <w:spacing w:before="120" w:beforeAutospacing="1" w:after="120" w:afterAutospacing="1" w:line="240" w:lineRule="auto"/>
    </w:pPr>
    <w:rPr>
      <w:rFonts w:ascii="Times New Roman" w:eastAsia="Calibri" w:hAnsi="Times New Roman" w:cs="Times New Roman"/>
      <w:i/>
      <w:color w:val="4F81BD" w:themeColor="accent1"/>
      <w:sz w:val="24"/>
      <w:szCs w:val="24"/>
    </w:rPr>
  </w:style>
  <w:style w:type="character" w:customStyle="1" w:styleId="26">
    <w:name w:val="ФГ подпункт2 Знак"/>
    <w:basedOn w:val="30"/>
    <w:link w:val="25"/>
    <w:rsid w:val="002C0B59"/>
    <w:rPr>
      <w:rFonts w:ascii="Times New Roman" w:eastAsia="Calibri" w:hAnsi="Times New Roman" w:cs="Times New Roman"/>
      <w:b/>
      <w:bCs/>
      <w:i/>
      <w:color w:val="4F81BD" w:themeColor="accent1"/>
      <w:sz w:val="24"/>
      <w:szCs w:val="24"/>
      <w:lang w:eastAsia="ru-RU"/>
    </w:rPr>
  </w:style>
  <w:style w:type="paragraph" w:customStyle="1" w:styleId="affd">
    <w:name w:val="ФГ глава"/>
    <w:basedOn w:val="1"/>
    <w:link w:val="affe"/>
    <w:qFormat/>
    <w:rsid w:val="002C0B59"/>
    <w:pPr>
      <w:spacing w:before="0" w:line="360" w:lineRule="auto"/>
      <w:ind w:left="708"/>
      <w:jc w:val="center"/>
    </w:pPr>
    <w:rPr>
      <w:rFonts w:ascii="Times New Roman" w:hAnsi="Times New Roman"/>
      <w:color w:val="auto"/>
      <w:lang w:eastAsia="en-US"/>
    </w:rPr>
  </w:style>
  <w:style w:type="character" w:customStyle="1" w:styleId="affe">
    <w:name w:val="ФГ глава Знак"/>
    <w:basedOn w:val="a0"/>
    <w:link w:val="affd"/>
    <w:rsid w:val="002C0B5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nnotation">
    <w:name w:val="annotation"/>
    <w:basedOn w:val="a0"/>
    <w:rsid w:val="002C0B59"/>
  </w:style>
  <w:style w:type="paragraph" w:customStyle="1" w:styleId="font14">
    <w:name w:val="font14"/>
    <w:basedOn w:val="a"/>
    <w:rsid w:val="002C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v-val">
    <w:name w:val="conv-val"/>
    <w:basedOn w:val="a0"/>
    <w:rsid w:val="002C0B59"/>
  </w:style>
  <w:style w:type="character" w:customStyle="1" w:styleId="Bodytext2">
    <w:name w:val="Body text (2)_"/>
    <w:link w:val="Bodytext20"/>
    <w:locked/>
    <w:rsid w:val="002C0B59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B59"/>
    <w:pPr>
      <w:widowControl w:val="0"/>
      <w:shd w:val="clear" w:color="auto" w:fill="FFFFFF"/>
      <w:spacing w:after="0" w:line="960" w:lineRule="exact"/>
      <w:jc w:val="center"/>
    </w:pPr>
    <w:rPr>
      <w:rFonts w:eastAsiaTheme="minorHAnsi"/>
      <w:b/>
      <w:sz w:val="26"/>
      <w:lang w:eastAsia="en-US"/>
    </w:rPr>
  </w:style>
  <w:style w:type="table" w:customStyle="1" w:styleId="16">
    <w:name w:val="Сетка таблицы1"/>
    <w:basedOn w:val="a1"/>
    <w:next w:val="ae"/>
    <w:uiPriority w:val="39"/>
    <w:rsid w:val="0077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85517EF96CFE4EA3E0D783EC320447" ma:contentTypeVersion="5" ma:contentTypeDescription="Создание документа." ma:contentTypeScope="" ma:versionID="c0eccd44a0acb184c321895b007b91c3">
  <xsd:schema xmlns:xsd="http://www.w3.org/2001/XMLSchema" xmlns:xs="http://www.w3.org/2001/XMLSchema" xmlns:p="http://schemas.microsoft.com/office/2006/metadata/properties" xmlns:ns2="2041bf8f-4713-4f8b-b26e-9abd26ab1a7d" targetNamespace="http://schemas.microsoft.com/office/2006/metadata/properties" ma:root="true" ma:fieldsID="10ead305bc594ee70ce3e0a303475684" ns2:_="">
    <xsd:import namespace="2041bf8f-4713-4f8b-b26e-9abd26ab1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1bf8f-4713-4f8b-b26e-9abd26ab1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FF35-7688-434B-B642-00C6AB01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1bf8f-4713-4f8b-b26e-9abd26ab1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348B1-1EB7-4B6F-9815-6F5E6DD2E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CDC81-922A-4DFE-871F-69160E393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E4CC0-3AD2-41CF-AB1F-001C491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Lozing</dc:creator>
  <cp:lastModifiedBy>Sosh13</cp:lastModifiedBy>
  <cp:revision>2</cp:revision>
  <cp:lastPrinted>2022-11-01T05:11:00Z</cp:lastPrinted>
  <dcterms:created xsi:type="dcterms:W3CDTF">2024-07-04T03:43:00Z</dcterms:created>
  <dcterms:modified xsi:type="dcterms:W3CDTF">2024-07-04T03:43:00Z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0x0101006485517EF96CFE4EA3E0D783EC320447</vt:lpwstr>
  </property>
</Properties>
</file>